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48D" w:rsidRDefault="00AF2C02" w:rsidP="00EB2AF8">
      <w:pPr>
        <w:pStyle w:val="Heading1"/>
        <w:rPr>
          <w:bCs w:val="0"/>
          <w:i/>
          <w:color w:val="000000"/>
          <w:sz w:val="24"/>
          <w:szCs w:val="24"/>
        </w:rPr>
      </w:pPr>
      <w:r>
        <w:rPr>
          <w:noProof/>
        </w:rPr>
        <w:drawing>
          <wp:anchor distT="0" distB="0" distL="114300" distR="114300" simplePos="0" relativeHeight="251657728" behindDoc="1" locked="0" layoutInCell="1" allowOverlap="1" wp14:anchorId="6F929780" wp14:editId="65CAEA75">
            <wp:simplePos x="0" y="0"/>
            <wp:positionH relativeFrom="column">
              <wp:posOffset>4625340</wp:posOffset>
            </wp:positionH>
            <wp:positionV relativeFrom="paragraph">
              <wp:posOffset>54610</wp:posOffset>
            </wp:positionV>
            <wp:extent cx="1089660" cy="1203960"/>
            <wp:effectExtent l="0" t="0" r="0" b="0"/>
            <wp:wrapTight wrapText="bothSides">
              <wp:wrapPolygon edited="0">
                <wp:start x="0" y="0"/>
                <wp:lineTo x="0" y="21190"/>
                <wp:lineTo x="21147" y="21190"/>
                <wp:lineTo x="21147" y="0"/>
                <wp:lineTo x="0" y="0"/>
              </wp:wrapPolygon>
            </wp:wrapTight>
            <wp:docPr id="3" name="Picture 3" descr="CFILC 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ILC Logo_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660" cy="120396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78F" w:rsidRPr="00C0353A">
        <w:t xml:space="preserve">REQUEST FOR </w:t>
      </w:r>
      <w:r w:rsidR="00EB2AF8">
        <w:t>APPLICATIONS</w:t>
      </w:r>
    </w:p>
    <w:p w:rsidR="00445922" w:rsidRPr="00FE50D9" w:rsidRDefault="00657AB5" w:rsidP="00445922">
      <w:pPr>
        <w:pStyle w:val="Red"/>
        <w:tabs>
          <w:tab w:val="left" w:pos="720"/>
        </w:tabs>
        <w:rPr>
          <w:rFonts w:cs="Arial"/>
          <w:bCs/>
          <w:i w:val="0"/>
          <w:color w:val="000000"/>
          <w:szCs w:val="28"/>
        </w:rPr>
      </w:pPr>
      <w:r w:rsidRPr="002B0DE4">
        <w:rPr>
          <w:rFonts w:cs="Arial"/>
          <w:bCs/>
          <w:i w:val="0"/>
          <w:color w:val="000000"/>
          <w:szCs w:val="28"/>
        </w:rPr>
        <w:t xml:space="preserve">August </w:t>
      </w:r>
      <w:r w:rsidR="00EE3402">
        <w:rPr>
          <w:rFonts w:cs="Arial"/>
          <w:bCs/>
          <w:i w:val="0"/>
          <w:color w:val="000000"/>
          <w:szCs w:val="28"/>
        </w:rPr>
        <w:t>30</w:t>
      </w:r>
      <w:r w:rsidR="007B2FE3" w:rsidRPr="002B0DE4">
        <w:rPr>
          <w:rFonts w:cs="Arial"/>
          <w:bCs/>
          <w:i w:val="0"/>
          <w:color w:val="000000"/>
          <w:szCs w:val="28"/>
        </w:rPr>
        <w:t>, 2018</w:t>
      </w:r>
    </w:p>
    <w:p w:rsidR="00445922" w:rsidRPr="00FE50D9" w:rsidRDefault="00445922" w:rsidP="00445922">
      <w:pPr>
        <w:pStyle w:val="Red"/>
        <w:tabs>
          <w:tab w:val="left" w:pos="720"/>
        </w:tabs>
        <w:rPr>
          <w:rFonts w:cs="Arial"/>
          <w:bCs/>
          <w:i w:val="0"/>
          <w:color w:val="000000"/>
          <w:szCs w:val="28"/>
        </w:rPr>
      </w:pPr>
    </w:p>
    <w:p w:rsidR="00EF048D" w:rsidRPr="00FE50D9" w:rsidRDefault="00EF048D" w:rsidP="00EF048D">
      <w:pPr>
        <w:pStyle w:val="LargeType"/>
        <w:rPr>
          <w:rFonts w:cs="Arial"/>
          <w:szCs w:val="28"/>
        </w:rPr>
      </w:pPr>
    </w:p>
    <w:p w:rsidR="00445922" w:rsidRPr="00FE50D9" w:rsidRDefault="00445922" w:rsidP="00445922">
      <w:pPr>
        <w:pStyle w:val="Red"/>
        <w:tabs>
          <w:tab w:val="left" w:pos="720"/>
        </w:tabs>
        <w:rPr>
          <w:rFonts w:cs="Arial"/>
          <w:bCs/>
          <w:i w:val="0"/>
          <w:color w:val="000000"/>
          <w:szCs w:val="28"/>
        </w:rPr>
      </w:pPr>
      <w:r w:rsidRPr="00FE50D9">
        <w:rPr>
          <w:rFonts w:cs="Arial"/>
          <w:bCs/>
          <w:i w:val="0"/>
          <w:color w:val="000000"/>
          <w:szCs w:val="28"/>
        </w:rPr>
        <w:t xml:space="preserve">Dear Interested Parties, </w:t>
      </w:r>
    </w:p>
    <w:p w:rsidR="00EF048D" w:rsidRPr="00FE50D9" w:rsidRDefault="00EF048D" w:rsidP="00EF048D">
      <w:pPr>
        <w:pStyle w:val="LargeType"/>
        <w:rPr>
          <w:rFonts w:cs="Arial"/>
          <w:szCs w:val="28"/>
        </w:rPr>
      </w:pPr>
    </w:p>
    <w:p w:rsidR="009B6BCF" w:rsidRPr="00FE50D9" w:rsidRDefault="00445922" w:rsidP="00B77B98">
      <w:pPr>
        <w:pStyle w:val="Red"/>
        <w:spacing w:after="0"/>
        <w:rPr>
          <w:rFonts w:cs="Arial"/>
          <w:i w:val="0"/>
          <w:color w:val="auto"/>
          <w:szCs w:val="28"/>
        </w:rPr>
      </w:pPr>
      <w:r w:rsidRPr="00FE50D9">
        <w:rPr>
          <w:rFonts w:cs="Arial"/>
          <w:i w:val="0"/>
          <w:iCs/>
          <w:color w:val="auto"/>
          <w:szCs w:val="28"/>
        </w:rPr>
        <w:t xml:space="preserve">The California Foundation for Independent Living Centers, Inc. (CFILC) is </w:t>
      </w:r>
      <w:r w:rsidR="007B4D1B" w:rsidRPr="00FE50D9">
        <w:rPr>
          <w:rFonts w:cs="Arial"/>
          <w:i w:val="0"/>
          <w:color w:val="auto"/>
          <w:szCs w:val="28"/>
        </w:rPr>
        <w:t xml:space="preserve">seeking </w:t>
      </w:r>
      <w:r w:rsidR="009B6BCF" w:rsidRPr="00FE50D9">
        <w:rPr>
          <w:rFonts w:cs="Arial"/>
          <w:i w:val="0"/>
          <w:color w:val="auto"/>
          <w:szCs w:val="28"/>
        </w:rPr>
        <w:t xml:space="preserve">qualified </w:t>
      </w:r>
      <w:r w:rsidR="00935A09" w:rsidRPr="00FE50D9">
        <w:rPr>
          <w:rFonts w:cs="Arial"/>
          <w:i w:val="0"/>
          <w:color w:val="auto"/>
          <w:szCs w:val="28"/>
        </w:rPr>
        <w:t>organization</w:t>
      </w:r>
      <w:r w:rsidR="007B4D1B" w:rsidRPr="00FE50D9">
        <w:rPr>
          <w:rFonts w:cs="Arial"/>
          <w:i w:val="0"/>
          <w:color w:val="auto"/>
          <w:szCs w:val="28"/>
        </w:rPr>
        <w:t>s</w:t>
      </w:r>
      <w:r w:rsidR="00A237D3">
        <w:rPr>
          <w:rFonts w:cs="Arial"/>
          <w:i w:val="0"/>
          <w:color w:val="auto"/>
          <w:szCs w:val="28"/>
        </w:rPr>
        <w:t xml:space="preserve"> to provide services as </w:t>
      </w:r>
      <w:r w:rsidR="00A34400">
        <w:rPr>
          <w:rFonts w:cs="Arial"/>
          <w:i w:val="0"/>
          <w:color w:val="auto"/>
          <w:szCs w:val="28"/>
        </w:rPr>
        <w:t>Device Lending and Demonstration Centers</w:t>
      </w:r>
      <w:r w:rsidR="00037802" w:rsidRPr="00FE50D9">
        <w:rPr>
          <w:rFonts w:cs="Arial"/>
          <w:i w:val="0"/>
          <w:color w:val="auto"/>
          <w:szCs w:val="28"/>
        </w:rPr>
        <w:t xml:space="preserve">. </w:t>
      </w:r>
      <w:r w:rsidR="00C265E3">
        <w:rPr>
          <w:rFonts w:cs="Arial"/>
          <w:i w:val="0"/>
          <w:color w:val="auto"/>
          <w:szCs w:val="28"/>
        </w:rPr>
        <w:t>A</w:t>
      </w:r>
      <w:r w:rsidR="007B4D1B" w:rsidRPr="00FE50D9">
        <w:rPr>
          <w:rFonts w:cs="Arial"/>
          <w:i w:val="0"/>
          <w:color w:val="auto"/>
          <w:szCs w:val="28"/>
        </w:rPr>
        <w:t>ll</w:t>
      </w:r>
      <w:r w:rsidR="005C2FFE" w:rsidRPr="00FE50D9">
        <w:rPr>
          <w:rFonts w:cs="Arial"/>
          <w:i w:val="0"/>
          <w:color w:val="auto"/>
          <w:szCs w:val="28"/>
        </w:rPr>
        <w:t xml:space="preserve"> </w:t>
      </w:r>
      <w:r w:rsidR="0064460A">
        <w:rPr>
          <w:rFonts w:cs="Arial"/>
          <w:i w:val="0"/>
          <w:color w:val="auto"/>
          <w:szCs w:val="28"/>
        </w:rPr>
        <w:t xml:space="preserve">interested organizations </w:t>
      </w:r>
      <w:r w:rsidR="00C265E3">
        <w:rPr>
          <w:rFonts w:cs="Arial"/>
          <w:i w:val="0"/>
          <w:color w:val="auto"/>
          <w:szCs w:val="28"/>
        </w:rPr>
        <w:t xml:space="preserve">across California </w:t>
      </w:r>
      <w:r w:rsidR="00037802" w:rsidRPr="00FE50D9">
        <w:rPr>
          <w:rFonts w:cs="Arial"/>
          <w:i w:val="0"/>
          <w:color w:val="auto"/>
          <w:szCs w:val="28"/>
        </w:rPr>
        <w:t>are encouraged to apply</w:t>
      </w:r>
      <w:r w:rsidR="0064460A">
        <w:rPr>
          <w:rFonts w:cs="Arial"/>
          <w:i w:val="0"/>
          <w:color w:val="auto"/>
          <w:szCs w:val="28"/>
        </w:rPr>
        <w:t>.</w:t>
      </w:r>
      <w:r w:rsidR="009B6BCF" w:rsidRPr="00FE50D9">
        <w:rPr>
          <w:rFonts w:cs="Arial"/>
          <w:i w:val="0"/>
          <w:color w:val="auto"/>
          <w:szCs w:val="28"/>
        </w:rPr>
        <w:t xml:space="preserve"> </w:t>
      </w:r>
      <w:r w:rsidR="00451A98">
        <w:rPr>
          <w:rFonts w:cs="Arial"/>
          <w:i w:val="0"/>
          <w:color w:val="auto"/>
          <w:szCs w:val="28"/>
        </w:rPr>
        <w:t>Please read the eligibility criteria below to</w:t>
      </w:r>
      <w:r w:rsidR="007B4D1B" w:rsidRPr="00FE50D9">
        <w:rPr>
          <w:rFonts w:cs="Arial"/>
          <w:i w:val="0"/>
          <w:color w:val="auto"/>
          <w:szCs w:val="28"/>
        </w:rPr>
        <w:t xml:space="preserve"> </w:t>
      </w:r>
      <w:r w:rsidR="00F73C2E">
        <w:rPr>
          <w:rFonts w:cs="Arial"/>
          <w:i w:val="0"/>
          <w:color w:val="auto"/>
          <w:szCs w:val="28"/>
        </w:rPr>
        <w:t>ensure</w:t>
      </w:r>
      <w:r w:rsidR="007B4D1B" w:rsidRPr="00FE50D9">
        <w:rPr>
          <w:rFonts w:cs="Arial"/>
          <w:i w:val="0"/>
          <w:color w:val="auto"/>
          <w:szCs w:val="28"/>
        </w:rPr>
        <w:t xml:space="preserve"> your organization </w:t>
      </w:r>
      <w:r w:rsidR="00C265E3">
        <w:rPr>
          <w:rFonts w:cs="Arial"/>
          <w:i w:val="0"/>
          <w:color w:val="auto"/>
          <w:szCs w:val="28"/>
        </w:rPr>
        <w:t>is eligible</w:t>
      </w:r>
      <w:r w:rsidR="007B4D1B" w:rsidRPr="00FE50D9">
        <w:rPr>
          <w:rFonts w:cs="Arial"/>
          <w:i w:val="0"/>
          <w:color w:val="auto"/>
          <w:szCs w:val="28"/>
        </w:rPr>
        <w:t xml:space="preserve"> before applying.</w:t>
      </w:r>
    </w:p>
    <w:p w:rsidR="00445922" w:rsidRPr="00FE50D9" w:rsidRDefault="00445922" w:rsidP="000E4DCA">
      <w:pPr>
        <w:pStyle w:val="LargeType"/>
        <w:spacing w:before="0" w:after="0"/>
        <w:rPr>
          <w:rFonts w:cs="Arial"/>
          <w:szCs w:val="28"/>
        </w:rPr>
      </w:pPr>
    </w:p>
    <w:p w:rsidR="00E40D46" w:rsidRPr="00FE50D9" w:rsidRDefault="00C20F60" w:rsidP="00335FA4">
      <w:pPr>
        <w:pStyle w:val="Heading2"/>
      </w:pPr>
      <w:r w:rsidRPr="00FE50D9">
        <w:t>ORGANIZATIONAL OVERVIEW:</w:t>
      </w:r>
    </w:p>
    <w:p w:rsidR="006B6915" w:rsidRPr="00776E31" w:rsidRDefault="006B6915" w:rsidP="000E4DCA">
      <w:pPr>
        <w:spacing w:line="240" w:lineRule="auto"/>
        <w:rPr>
          <w:rFonts w:cs="Arial"/>
          <w:szCs w:val="28"/>
        </w:rPr>
      </w:pPr>
      <w:r w:rsidRPr="00FE50D9">
        <w:rPr>
          <w:rFonts w:cs="Arial"/>
          <w:szCs w:val="28"/>
        </w:rPr>
        <w:t xml:space="preserve">The </w:t>
      </w:r>
      <w:hyperlink r:id="rId10" w:history="1">
        <w:r w:rsidRPr="00FE50D9">
          <w:rPr>
            <w:rStyle w:val="Hyperlink"/>
            <w:rFonts w:cs="Arial"/>
            <w:szCs w:val="28"/>
          </w:rPr>
          <w:t>California Foundation for Independent Living Centers</w:t>
        </w:r>
      </w:hyperlink>
      <w:r w:rsidRPr="00FE50D9">
        <w:rPr>
          <w:rFonts w:cs="Arial"/>
          <w:szCs w:val="28"/>
        </w:rPr>
        <w:t>, Inc. (CFILC) is a</w:t>
      </w:r>
      <w:r w:rsidR="00A1778F" w:rsidRPr="00FE50D9">
        <w:rPr>
          <w:rFonts w:cs="Arial"/>
          <w:szCs w:val="28"/>
        </w:rPr>
        <w:t xml:space="preserve"> </w:t>
      </w:r>
      <w:r w:rsidRPr="00FE50D9">
        <w:rPr>
          <w:rFonts w:cs="Arial"/>
          <w:szCs w:val="28"/>
        </w:rPr>
        <w:t>non-profit membership organization representi</w:t>
      </w:r>
      <w:r w:rsidR="0038445E" w:rsidRPr="00FE50D9">
        <w:rPr>
          <w:rFonts w:cs="Arial"/>
          <w:szCs w:val="28"/>
        </w:rPr>
        <w:t xml:space="preserve">ng </w:t>
      </w:r>
      <w:r w:rsidR="007B2FE3" w:rsidRPr="00FE50D9">
        <w:rPr>
          <w:rFonts w:cs="Arial"/>
          <w:szCs w:val="28"/>
        </w:rPr>
        <w:t>2</w:t>
      </w:r>
      <w:r w:rsidR="007B2FE3">
        <w:rPr>
          <w:rFonts w:cs="Arial"/>
          <w:szCs w:val="28"/>
        </w:rPr>
        <w:t>3</w:t>
      </w:r>
      <w:r w:rsidR="007B2FE3" w:rsidRPr="00FE50D9">
        <w:rPr>
          <w:rFonts w:cs="Arial"/>
          <w:szCs w:val="28"/>
        </w:rPr>
        <w:t xml:space="preserve"> </w:t>
      </w:r>
      <w:r w:rsidR="00CF3CF1" w:rsidRPr="00FE50D9">
        <w:rPr>
          <w:rFonts w:cs="Arial"/>
          <w:szCs w:val="28"/>
        </w:rPr>
        <w:t>of California’s community-based, peer-</w:t>
      </w:r>
      <w:r w:rsidRPr="00FE50D9">
        <w:rPr>
          <w:rFonts w:cs="Arial"/>
          <w:szCs w:val="28"/>
        </w:rPr>
        <w:t>operat</w:t>
      </w:r>
      <w:r w:rsidR="007B4D1B" w:rsidRPr="00FE50D9">
        <w:rPr>
          <w:rFonts w:cs="Arial"/>
          <w:szCs w:val="28"/>
        </w:rPr>
        <w:t>ed Independent Living Centers</w:t>
      </w:r>
      <w:r w:rsidR="007B2FE3">
        <w:rPr>
          <w:rFonts w:cs="Arial"/>
          <w:szCs w:val="28"/>
        </w:rPr>
        <w:t xml:space="preserve"> through a unified voice</w:t>
      </w:r>
      <w:r w:rsidR="007B4D1B" w:rsidRPr="00FE50D9">
        <w:rPr>
          <w:rFonts w:cs="Arial"/>
          <w:szCs w:val="28"/>
        </w:rPr>
        <w:t xml:space="preserve">. </w:t>
      </w:r>
      <w:r w:rsidR="000B0BB1">
        <w:rPr>
          <w:rFonts w:cs="Arial"/>
          <w:szCs w:val="28"/>
        </w:rPr>
        <w:t>CFILC increases access and equal opportunity for people with disabilities by building the cap</w:t>
      </w:r>
      <w:r w:rsidR="00F8195C">
        <w:rPr>
          <w:rFonts w:cs="Arial"/>
          <w:szCs w:val="28"/>
        </w:rPr>
        <w:t>a</w:t>
      </w:r>
      <w:r w:rsidR="000B0BB1">
        <w:rPr>
          <w:rFonts w:cs="Arial"/>
          <w:szCs w:val="28"/>
        </w:rPr>
        <w:t xml:space="preserve">city of Independent Living Centers. </w:t>
      </w:r>
      <w:r w:rsidRPr="00FE50D9">
        <w:rPr>
          <w:rFonts w:cs="Arial"/>
          <w:szCs w:val="28"/>
        </w:rPr>
        <w:t>CFILC advocate and act</w:t>
      </w:r>
      <w:r w:rsidR="007B2FE3">
        <w:rPr>
          <w:rFonts w:cs="Arial"/>
          <w:szCs w:val="28"/>
        </w:rPr>
        <w:t>s</w:t>
      </w:r>
      <w:r w:rsidRPr="00FE50D9">
        <w:rPr>
          <w:rFonts w:cs="Arial"/>
          <w:szCs w:val="28"/>
        </w:rPr>
        <w:t xml:space="preserve"> to remove </w:t>
      </w:r>
      <w:r w:rsidRPr="00776E31">
        <w:rPr>
          <w:rFonts w:cs="Arial"/>
          <w:szCs w:val="28"/>
        </w:rPr>
        <w:t>barriers to independence for Californian</w:t>
      </w:r>
      <w:r w:rsidR="00814289" w:rsidRPr="00776E31">
        <w:rPr>
          <w:rFonts w:cs="Arial"/>
          <w:szCs w:val="28"/>
        </w:rPr>
        <w:t xml:space="preserve">s </w:t>
      </w:r>
      <w:r w:rsidRPr="00776E31">
        <w:rPr>
          <w:rFonts w:cs="Arial"/>
          <w:szCs w:val="28"/>
        </w:rPr>
        <w:t>with disabilities.</w:t>
      </w:r>
      <w:r w:rsidR="00EE3402" w:rsidRPr="00776E31">
        <w:rPr>
          <w:rFonts w:cs="Arial"/>
          <w:szCs w:val="28"/>
        </w:rPr>
        <w:t xml:space="preserve"> Ability Tools is California’s Assistive Technology Act Program. The Ability Tools program is implemented by the California Foundation for Independent Living Centers (CFILC) through funding from the federal AT Act and the Department of Rehabilitation.</w:t>
      </w:r>
    </w:p>
    <w:p w:rsidR="006B6915" w:rsidRPr="00FE50D9" w:rsidRDefault="00EE3402" w:rsidP="006C35E2">
      <w:pPr>
        <w:spacing w:after="0" w:line="240" w:lineRule="auto"/>
        <w:rPr>
          <w:rFonts w:cs="Arial"/>
          <w:szCs w:val="28"/>
        </w:rPr>
      </w:pPr>
      <w:r w:rsidRPr="00776E31">
        <w:rPr>
          <w:rFonts w:cs="Arial"/>
          <w:szCs w:val="28"/>
        </w:rPr>
        <w:t xml:space="preserve">Through the Ability Tools grant, </w:t>
      </w:r>
      <w:r w:rsidR="006B6915" w:rsidRPr="00776E31">
        <w:rPr>
          <w:rFonts w:cs="Arial"/>
          <w:szCs w:val="28"/>
        </w:rPr>
        <w:t>CFILC operates the</w:t>
      </w:r>
      <w:r w:rsidR="002E62B8" w:rsidRPr="00776E31">
        <w:rPr>
          <w:rFonts w:cs="Arial"/>
          <w:szCs w:val="28"/>
        </w:rPr>
        <w:t xml:space="preserve"> Device Lending and Demonstration Center</w:t>
      </w:r>
      <w:r w:rsidRPr="00776E31">
        <w:rPr>
          <w:rFonts w:cs="Arial"/>
          <w:szCs w:val="28"/>
        </w:rPr>
        <w:t xml:space="preserve"> Contracts</w:t>
      </w:r>
      <w:r w:rsidR="002E62B8" w:rsidRPr="00776E31">
        <w:rPr>
          <w:rFonts w:cs="Arial"/>
          <w:szCs w:val="28"/>
        </w:rPr>
        <w:t xml:space="preserve"> </w:t>
      </w:r>
      <w:r w:rsidR="00A51828" w:rsidRPr="00776E31">
        <w:rPr>
          <w:rFonts w:cs="Arial"/>
          <w:szCs w:val="28"/>
        </w:rPr>
        <w:t>unde</w:t>
      </w:r>
      <w:r w:rsidRPr="00776E31">
        <w:rPr>
          <w:rFonts w:cs="Arial"/>
          <w:szCs w:val="28"/>
        </w:rPr>
        <w:t>r</w:t>
      </w:r>
      <w:r w:rsidR="00A51828" w:rsidRPr="00776E31">
        <w:rPr>
          <w:rFonts w:cs="Arial"/>
          <w:szCs w:val="28"/>
        </w:rPr>
        <w:t xml:space="preserve"> </w:t>
      </w:r>
      <w:r w:rsidR="00EB2AF8" w:rsidRPr="00776E31">
        <w:rPr>
          <w:rFonts w:cs="Arial"/>
          <w:szCs w:val="28"/>
        </w:rPr>
        <w:t>Agreement #</w:t>
      </w:r>
      <w:r w:rsidR="001D63B6" w:rsidRPr="00776E31">
        <w:rPr>
          <w:rFonts w:cs="Arial"/>
          <w:szCs w:val="28"/>
        </w:rPr>
        <w:t>30833</w:t>
      </w:r>
      <w:r w:rsidR="00EB2AF8" w:rsidRPr="00776E31">
        <w:rPr>
          <w:rFonts w:cs="Arial"/>
          <w:szCs w:val="28"/>
        </w:rPr>
        <w:t xml:space="preserve"> </w:t>
      </w:r>
      <w:r w:rsidR="00DC273D" w:rsidRPr="00776E31">
        <w:rPr>
          <w:rFonts w:cs="Arial"/>
          <w:szCs w:val="28"/>
        </w:rPr>
        <w:t xml:space="preserve">funded by the </w:t>
      </w:r>
      <w:r w:rsidR="006B6915" w:rsidRPr="00776E31">
        <w:rPr>
          <w:rFonts w:cs="Arial"/>
          <w:szCs w:val="28"/>
        </w:rPr>
        <w:t>California</w:t>
      </w:r>
      <w:r w:rsidR="00DC273D" w:rsidRPr="00776E31">
        <w:rPr>
          <w:rFonts w:cs="Arial"/>
          <w:szCs w:val="28"/>
        </w:rPr>
        <w:t xml:space="preserve"> Department of Rehabilitation (DOR)</w:t>
      </w:r>
      <w:r w:rsidR="001D63B6" w:rsidRPr="00776E31">
        <w:rPr>
          <w:rFonts w:cs="Arial"/>
          <w:szCs w:val="28"/>
        </w:rPr>
        <w:t xml:space="preserve"> with CDFA #84.224A</w:t>
      </w:r>
      <w:r w:rsidR="00821B49" w:rsidRPr="00776E31">
        <w:rPr>
          <w:rFonts w:cs="Arial"/>
          <w:szCs w:val="28"/>
        </w:rPr>
        <w:t>.</w:t>
      </w:r>
    </w:p>
    <w:p w:rsidR="00CC5544" w:rsidRPr="00FE50D9" w:rsidRDefault="00CC5544" w:rsidP="006C35E2">
      <w:pPr>
        <w:pStyle w:val="Red"/>
        <w:spacing w:before="0" w:after="0"/>
        <w:rPr>
          <w:rFonts w:cs="Arial"/>
          <w:b/>
          <w:i w:val="0"/>
          <w:color w:val="auto"/>
          <w:szCs w:val="28"/>
        </w:rPr>
      </w:pPr>
    </w:p>
    <w:p w:rsidR="00C0353A" w:rsidRPr="00FE50D9" w:rsidRDefault="00C0353A" w:rsidP="00335FA4">
      <w:pPr>
        <w:pStyle w:val="Heading2"/>
      </w:pPr>
      <w:r w:rsidRPr="00FE50D9">
        <w:t xml:space="preserve">ABOUT THE </w:t>
      </w:r>
      <w:r w:rsidR="00DC273D">
        <w:t xml:space="preserve">Device Lending </w:t>
      </w:r>
      <w:r w:rsidR="00134BEC">
        <w:t>and De</w:t>
      </w:r>
      <w:r w:rsidR="00DC273D">
        <w:t>monstration Centers</w:t>
      </w:r>
      <w:r w:rsidR="00134BEC">
        <w:t xml:space="preserve"> (DLDC)</w:t>
      </w:r>
      <w:r w:rsidRPr="00FE50D9">
        <w:t>:</w:t>
      </w:r>
    </w:p>
    <w:p w:rsidR="00EA23C9" w:rsidRDefault="007B2FE3" w:rsidP="00C0353A">
      <w:pPr>
        <w:pStyle w:val="Red"/>
        <w:spacing w:before="0"/>
        <w:rPr>
          <w:rFonts w:cs="Arial"/>
          <w:i w:val="0"/>
          <w:iCs/>
          <w:color w:val="auto"/>
          <w:szCs w:val="28"/>
        </w:rPr>
      </w:pPr>
      <w:r>
        <w:rPr>
          <w:rFonts w:cs="Arial"/>
          <w:i w:val="0"/>
          <w:iCs/>
          <w:color w:val="auto"/>
          <w:szCs w:val="28"/>
        </w:rPr>
        <w:t xml:space="preserve">CFILC’s </w:t>
      </w:r>
      <w:r w:rsidR="00DC273D">
        <w:rPr>
          <w:rFonts w:cs="Arial"/>
          <w:i w:val="0"/>
          <w:iCs/>
          <w:color w:val="auto"/>
          <w:szCs w:val="28"/>
        </w:rPr>
        <w:t>Device Lending and Demonstration Centers (DL</w:t>
      </w:r>
      <w:r w:rsidR="00134BEC">
        <w:rPr>
          <w:rFonts w:cs="Arial"/>
          <w:i w:val="0"/>
          <w:iCs/>
          <w:color w:val="auto"/>
          <w:szCs w:val="28"/>
        </w:rPr>
        <w:t>DC</w:t>
      </w:r>
      <w:r w:rsidR="00DC273D">
        <w:rPr>
          <w:rFonts w:cs="Arial"/>
          <w:i w:val="0"/>
          <w:iCs/>
          <w:color w:val="auto"/>
          <w:szCs w:val="28"/>
        </w:rPr>
        <w:t>)</w:t>
      </w:r>
      <w:r w:rsidR="00A237D3">
        <w:rPr>
          <w:rFonts w:cs="Arial"/>
          <w:i w:val="0"/>
          <w:iCs/>
          <w:color w:val="auto"/>
          <w:szCs w:val="28"/>
        </w:rPr>
        <w:t xml:space="preserve"> </w:t>
      </w:r>
      <w:r w:rsidR="00C0353A" w:rsidRPr="00FE50D9">
        <w:rPr>
          <w:rFonts w:cs="Arial"/>
          <w:i w:val="0"/>
          <w:iCs/>
          <w:color w:val="auto"/>
          <w:szCs w:val="28"/>
        </w:rPr>
        <w:t xml:space="preserve">exist to </w:t>
      </w:r>
      <w:r w:rsidR="00A237D3">
        <w:rPr>
          <w:rFonts w:cs="Arial"/>
          <w:i w:val="0"/>
          <w:iCs/>
          <w:color w:val="auto"/>
          <w:szCs w:val="28"/>
        </w:rPr>
        <w:t xml:space="preserve">assist </w:t>
      </w:r>
      <w:r w:rsidR="00C0353A" w:rsidRPr="00FE50D9">
        <w:rPr>
          <w:rFonts w:cs="Arial"/>
          <w:i w:val="0"/>
          <w:iCs/>
          <w:color w:val="auto"/>
          <w:szCs w:val="28"/>
        </w:rPr>
        <w:t>Californians</w:t>
      </w:r>
      <w:r w:rsidR="00A237D3">
        <w:rPr>
          <w:rFonts w:cs="Arial"/>
          <w:i w:val="0"/>
          <w:iCs/>
          <w:color w:val="auto"/>
          <w:szCs w:val="28"/>
        </w:rPr>
        <w:t xml:space="preserve"> with disabilities </w:t>
      </w:r>
      <w:r w:rsidR="004D46E2">
        <w:rPr>
          <w:rFonts w:cs="Arial"/>
          <w:i w:val="0"/>
          <w:iCs/>
          <w:color w:val="auto"/>
          <w:szCs w:val="28"/>
        </w:rPr>
        <w:t>become more independent</w:t>
      </w:r>
      <w:r w:rsidR="00DC273D">
        <w:rPr>
          <w:rFonts w:cs="Arial"/>
          <w:i w:val="0"/>
          <w:iCs/>
          <w:color w:val="auto"/>
          <w:szCs w:val="28"/>
        </w:rPr>
        <w:t xml:space="preserve"> through the use of Assistive Technology (AT)</w:t>
      </w:r>
      <w:r w:rsidR="00A237D3">
        <w:rPr>
          <w:rFonts w:cs="Arial"/>
          <w:i w:val="0"/>
          <w:iCs/>
          <w:color w:val="auto"/>
          <w:szCs w:val="28"/>
        </w:rPr>
        <w:t xml:space="preserve">. </w:t>
      </w:r>
      <w:r w:rsidR="00DC273D">
        <w:rPr>
          <w:rFonts w:cs="Arial"/>
          <w:i w:val="0"/>
          <w:iCs/>
          <w:color w:val="auto"/>
          <w:szCs w:val="28"/>
        </w:rPr>
        <w:t>The DL</w:t>
      </w:r>
      <w:r w:rsidR="004D46E2">
        <w:rPr>
          <w:rFonts w:cs="Arial"/>
          <w:i w:val="0"/>
          <w:iCs/>
          <w:color w:val="auto"/>
          <w:szCs w:val="28"/>
        </w:rPr>
        <w:t>DC</w:t>
      </w:r>
      <w:r w:rsidR="00DC273D">
        <w:rPr>
          <w:rFonts w:cs="Arial"/>
          <w:i w:val="0"/>
          <w:iCs/>
          <w:color w:val="auto"/>
          <w:szCs w:val="28"/>
        </w:rPr>
        <w:t xml:space="preserve"> offer</w:t>
      </w:r>
      <w:r w:rsidR="00657AB5">
        <w:rPr>
          <w:rFonts w:cs="Arial"/>
          <w:i w:val="0"/>
          <w:iCs/>
          <w:color w:val="auto"/>
          <w:szCs w:val="28"/>
        </w:rPr>
        <w:t>s</w:t>
      </w:r>
      <w:r w:rsidR="00DC273D">
        <w:rPr>
          <w:rFonts w:cs="Arial"/>
          <w:i w:val="0"/>
          <w:iCs/>
          <w:color w:val="auto"/>
          <w:szCs w:val="28"/>
        </w:rPr>
        <w:t xml:space="preserve"> short-term loans of</w:t>
      </w:r>
      <w:r w:rsidR="004D46E2">
        <w:rPr>
          <w:rFonts w:cs="Arial"/>
          <w:i w:val="0"/>
          <w:iCs/>
          <w:color w:val="auto"/>
          <w:szCs w:val="28"/>
        </w:rPr>
        <w:t xml:space="preserve"> AT</w:t>
      </w:r>
      <w:r w:rsidR="00F51E8F">
        <w:rPr>
          <w:rFonts w:cs="Arial"/>
          <w:i w:val="0"/>
          <w:iCs/>
          <w:color w:val="auto"/>
          <w:szCs w:val="28"/>
        </w:rPr>
        <w:t xml:space="preserve"> </w:t>
      </w:r>
      <w:r w:rsidR="004D46E2">
        <w:rPr>
          <w:rFonts w:cs="Arial"/>
          <w:i w:val="0"/>
          <w:iCs/>
          <w:color w:val="auto"/>
          <w:szCs w:val="28"/>
        </w:rPr>
        <w:t>for</w:t>
      </w:r>
      <w:r w:rsidR="00F51E8F">
        <w:rPr>
          <w:rFonts w:cs="Arial"/>
          <w:i w:val="0"/>
          <w:iCs/>
          <w:color w:val="auto"/>
          <w:szCs w:val="28"/>
        </w:rPr>
        <w:t xml:space="preserve"> up to</w:t>
      </w:r>
      <w:r w:rsidR="00DC273D">
        <w:rPr>
          <w:rFonts w:cs="Arial"/>
          <w:i w:val="0"/>
          <w:iCs/>
          <w:color w:val="auto"/>
          <w:szCs w:val="28"/>
        </w:rPr>
        <w:t xml:space="preserve"> 30 days </w:t>
      </w:r>
      <w:r w:rsidR="004D46E2">
        <w:rPr>
          <w:rFonts w:cs="Arial"/>
          <w:i w:val="0"/>
          <w:iCs/>
          <w:color w:val="auto"/>
          <w:szCs w:val="28"/>
        </w:rPr>
        <w:t>so that the</w:t>
      </w:r>
      <w:r w:rsidR="00DC273D">
        <w:rPr>
          <w:rFonts w:cs="Arial"/>
          <w:i w:val="0"/>
          <w:iCs/>
          <w:color w:val="auto"/>
          <w:szCs w:val="28"/>
        </w:rPr>
        <w:t xml:space="preserve"> consumer </w:t>
      </w:r>
      <w:r w:rsidR="004D46E2">
        <w:rPr>
          <w:rFonts w:cs="Arial"/>
          <w:i w:val="0"/>
          <w:iCs/>
          <w:color w:val="auto"/>
          <w:szCs w:val="28"/>
        </w:rPr>
        <w:t xml:space="preserve">can </w:t>
      </w:r>
      <w:r w:rsidR="00DC273D">
        <w:rPr>
          <w:rFonts w:cs="Arial"/>
          <w:i w:val="0"/>
          <w:iCs/>
          <w:color w:val="auto"/>
          <w:szCs w:val="28"/>
        </w:rPr>
        <w:t>test th</w:t>
      </w:r>
      <w:r w:rsidR="00DC273D" w:rsidRPr="00776E31">
        <w:rPr>
          <w:rFonts w:cs="Arial"/>
          <w:i w:val="0"/>
          <w:iCs/>
          <w:color w:val="auto"/>
          <w:szCs w:val="28"/>
        </w:rPr>
        <w:t>e borrowed device</w:t>
      </w:r>
      <w:r w:rsidR="00EE3402" w:rsidRPr="00776E31">
        <w:rPr>
          <w:rFonts w:cs="Arial"/>
          <w:i w:val="0"/>
          <w:iCs/>
          <w:color w:val="auto"/>
          <w:szCs w:val="28"/>
        </w:rPr>
        <w:t xml:space="preserve"> or tool</w:t>
      </w:r>
      <w:r w:rsidR="00DC273D" w:rsidRPr="00776E31">
        <w:rPr>
          <w:rFonts w:cs="Arial"/>
          <w:i w:val="0"/>
          <w:iCs/>
          <w:color w:val="auto"/>
          <w:szCs w:val="28"/>
        </w:rPr>
        <w:t xml:space="preserve"> </w:t>
      </w:r>
      <w:r w:rsidR="00F51E8F" w:rsidRPr="00776E31">
        <w:rPr>
          <w:rFonts w:cs="Arial"/>
          <w:i w:val="0"/>
          <w:iCs/>
          <w:color w:val="auto"/>
          <w:szCs w:val="28"/>
        </w:rPr>
        <w:t xml:space="preserve">to </w:t>
      </w:r>
      <w:r w:rsidR="00DC273D" w:rsidRPr="00776E31">
        <w:rPr>
          <w:rFonts w:cs="Arial"/>
          <w:i w:val="0"/>
          <w:iCs/>
          <w:color w:val="auto"/>
          <w:szCs w:val="28"/>
        </w:rPr>
        <w:t>make an informed decision on wh</w:t>
      </w:r>
      <w:r w:rsidR="00F947F5" w:rsidRPr="00776E31">
        <w:rPr>
          <w:rFonts w:cs="Arial"/>
          <w:i w:val="0"/>
          <w:iCs/>
          <w:color w:val="auto"/>
          <w:szCs w:val="28"/>
        </w:rPr>
        <w:t>ich</w:t>
      </w:r>
      <w:r w:rsidR="00DC273D" w:rsidRPr="00776E31">
        <w:rPr>
          <w:rFonts w:cs="Arial"/>
          <w:i w:val="0"/>
          <w:iCs/>
          <w:color w:val="auto"/>
          <w:szCs w:val="28"/>
        </w:rPr>
        <w:t xml:space="preserve"> </w:t>
      </w:r>
      <w:r w:rsidR="00EE3402" w:rsidRPr="00776E31">
        <w:rPr>
          <w:rFonts w:cs="Arial"/>
          <w:i w:val="0"/>
          <w:iCs/>
          <w:color w:val="auto"/>
          <w:szCs w:val="28"/>
        </w:rPr>
        <w:t>AT</w:t>
      </w:r>
      <w:r w:rsidR="00DC273D" w:rsidRPr="00776E31">
        <w:rPr>
          <w:rFonts w:cs="Arial"/>
          <w:i w:val="0"/>
          <w:iCs/>
          <w:color w:val="auto"/>
          <w:szCs w:val="28"/>
        </w:rPr>
        <w:t xml:space="preserve"> will work</w:t>
      </w:r>
      <w:r w:rsidR="00F51E8F" w:rsidRPr="00776E31">
        <w:rPr>
          <w:rFonts w:cs="Arial"/>
          <w:i w:val="0"/>
          <w:iCs/>
          <w:color w:val="auto"/>
          <w:szCs w:val="28"/>
        </w:rPr>
        <w:t xml:space="preserve"> best</w:t>
      </w:r>
      <w:r w:rsidR="00DC273D" w:rsidRPr="00776E31">
        <w:rPr>
          <w:rFonts w:cs="Arial"/>
          <w:i w:val="0"/>
          <w:iCs/>
          <w:color w:val="auto"/>
          <w:szCs w:val="28"/>
        </w:rPr>
        <w:t xml:space="preserve"> for them</w:t>
      </w:r>
      <w:r w:rsidR="00B47F94" w:rsidRPr="00776E31">
        <w:rPr>
          <w:rFonts w:cs="Arial"/>
          <w:i w:val="0"/>
          <w:iCs/>
          <w:color w:val="auto"/>
          <w:szCs w:val="28"/>
        </w:rPr>
        <w:t xml:space="preserve"> before they </w:t>
      </w:r>
      <w:r w:rsidR="00EE3402" w:rsidRPr="00776E31">
        <w:rPr>
          <w:rFonts w:cs="Arial"/>
          <w:i w:val="0"/>
          <w:iCs/>
          <w:color w:val="auto"/>
          <w:szCs w:val="28"/>
        </w:rPr>
        <w:t>buy or work to secure their own through other resources</w:t>
      </w:r>
      <w:r w:rsidR="00DC273D" w:rsidRPr="00776E31">
        <w:rPr>
          <w:rFonts w:cs="Arial"/>
          <w:i w:val="0"/>
          <w:iCs/>
          <w:color w:val="auto"/>
          <w:szCs w:val="28"/>
        </w:rPr>
        <w:t>.</w:t>
      </w:r>
      <w:r w:rsidR="00B47F94" w:rsidRPr="00776E31">
        <w:rPr>
          <w:rFonts w:cs="Arial"/>
          <w:i w:val="0"/>
          <w:iCs/>
          <w:color w:val="auto"/>
          <w:szCs w:val="28"/>
        </w:rPr>
        <w:t xml:space="preserve"> The equipment is provided </w:t>
      </w:r>
      <w:r w:rsidR="00EE3402" w:rsidRPr="00776E31">
        <w:rPr>
          <w:rFonts w:cs="Arial"/>
          <w:i w:val="0"/>
          <w:iCs/>
          <w:color w:val="auto"/>
          <w:szCs w:val="28"/>
        </w:rPr>
        <w:t>through</w:t>
      </w:r>
      <w:r w:rsidR="00B47F94" w:rsidRPr="00776E31">
        <w:rPr>
          <w:rFonts w:cs="Arial"/>
          <w:i w:val="0"/>
          <w:iCs/>
          <w:color w:val="auto"/>
          <w:szCs w:val="28"/>
        </w:rPr>
        <w:t xml:space="preserve"> contract </w:t>
      </w:r>
      <w:r w:rsidR="00EE3402" w:rsidRPr="00776E31">
        <w:rPr>
          <w:rFonts w:cs="Arial"/>
          <w:i w:val="0"/>
          <w:iCs/>
          <w:color w:val="auto"/>
          <w:szCs w:val="28"/>
        </w:rPr>
        <w:t>funds made available by</w:t>
      </w:r>
      <w:r w:rsidR="00B47F94" w:rsidRPr="00776E31">
        <w:rPr>
          <w:rFonts w:cs="Arial"/>
          <w:i w:val="0"/>
          <w:iCs/>
          <w:color w:val="auto"/>
          <w:szCs w:val="28"/>
        </w:rPr>
        <w:t xml:space="preserve"> CFILC.</w:t>
      </w:r>
      <w:r w:rsidR="00DC273D">
        <w:rPr>
          <w:rFonts w:cs="Arial"/>
          <w:i w:val="0"/>
          <w:iCs/>
          <w:color w:val="auto"/>
          <w:szCs w:val="28"/>
        </w:rPr>
        <w:t xml:space="preserve"> </w:t>
      </w:r>
    </w:p>
    <w:p w:rsidR="00EA23C9" w:rsidRDefault="00EA23C9" w:rsidP="00C0353A">
      <w:pPr>
        <w:pStyle w:val="Red"/>
        <w:spacing w:before="0"/>
        <w:rPr>
          <w:rFonts w:cs="Arial"/>
          <w:i w:val="0"/>
          <w:iCs/>
          <w:color w:val="auto"/>
          <w:szCs w:val="28"/>
        </w:rPr>
      </w:pPr>
    </w:p>
    <w:p w:rsidR="00C0353A" w:rsidRDefault="00F51E8F" w:rsidP="00C0353A">
      <w:pPr>
        <w:pStyle w:val="Red"/>
        <w:spacing w:before="0"/>
        <w:rPr>
          <w:rFonts w:cs="Arial"/>
          <w:i w:val="0"/>
          <w:iCs/>
          <w:color w:val="auto"/>
          <w:szCs w:val="28"/>
        </w:rPr>
      </w:pPr>
      <w:r>
        <w:rPr>
          <w:rFonts w:cs="Arial"/>
          <w:i w:val="0"/>
          <w:iCs/>
          <w:color w:val="auto"/>
          <w:szCs w:val="28"/>
        </w:rPr>
        <w:t xml:space="preserve">The DLDC </w:t>
      </w:r>
      <w:r w:rsidRPr="00776E31">
        <w:rPr>
          <w:rFonts w:cs="Arial"/>
          <w:i w:val="0"/>
          <w:iCs/>
          <w:color w:val="auto"/>
          <w:szCs w:val="28"/>
        </w:rPr>
        <w:t>also</w:t>
      </w:r>
      <w:r w:rsidR="004643EA" w:rsidRPr="00776E31">
        <w:rPr>
          <w:rFonts w:cs="Arial"/>
          <w:i w:val="0"/>
          <w:iCs/>
          <w:color w:val="auto"/>
          <w:szCs w:val="28"/>
        </w:rPr>
        <w:t xml:space="preserve"> participates in local outreach opportunities to market the DLDC program in their area</w:t>
      </w:r>
      <w:r w:rsidR="00EE3402" w:rsidRPr="00776E31">
        <w:rPr>
          <w:rFonts w:cs="Arial"/>
          <w:i w:val="0"/>
          <w:iCs/>
          <w:color w:val="auto"/>
          <w:szCs w:val="28"/>
        </w:rPr>
        <w:t xml:space="preserve"> to reach the largest audience possible</w:t>
      </w:r>
      <w:r w:rsidR="004643EA" w:rsidRPr="00776E31">
        <w:rPr>
          <w:rFonts w:cs="Arial"/>
          <w:i w:val="0"/>
          <w:iCs/>
          <w:color w:val="auto"/>
          <w:szCs w:val="28"/>
        </w:rPr>
        <w:t xml:space="preserve">. The successful DLDC will </w:t>
      </w:r>
      <w:r w:rsidR="00657AB5" w:rsidRPr="00776E31">
        <w:rPr>
          <w:rFonts w:cs="Arial"/>
          <w:i w:val="0"/>
          <w:iCs/>
          <w:color w:val="auto"/>
          <w:szCs w:val="28"/>
        </w:rPr>
        <w:t xml:space="preserve">also </w:t>
      </w:r>
      <w:r w:rsidR="004643EA" w:rsidRPr="00776E31">
        <w:rPr>
          <w:rFonts w:cs="Arial"/>
          <w:i w:val="0"/>
          <w:iCs/>
          <w:color w:val="auto"/>
          <w:szCs w:val="28"/>
        </w:rPr>
        <w:t>perform demonstration</w:t>
      </w:r>
      <w:r w:rsidR="00EE3402" w:rsidRPr="00776E31">
        <w:rPr>
          <w:rFonts w:cs="Arial"/>
          <w:i w:val="0"/>
          <w:iCs/>
          <w:color w:val="auto"/>
          <w:szCs w:val="28"/>
        </w:rPr>
        <w:t>s as described and required by the AT Act</w:t>
      </w:r>
      <w:r w:rsidR="004643EA" w:rsidRPr="00776E31">
        <w:rPr>
          <w:rFonts w:cs="Arial"/>
          <w:i w:val="0"/>
          <w:iCs/>
          <w:color w:val="auto"/>
          <w:szCs w:val="28"/>
        </w:rPr>
        <w:t xml:space="preserve"> on</w:t>
      </w:r>
      <w:r w:rsidR="00EE3402" w:rsidRPr="00776E31">
        <w:rPr>
          <w:rFonts w:cs="Arial"/>
          <w:i w:val="0"/>
          <w:iCs/>
          <w:color w:val="auto"/>
          <w:szCs w:val="28"/>
        </w:rPr>
        <w:t xml:space="preserve"> devices and/or tools</w:t>
      </w:r>
      <w:r w:rsidR="004643EA" w:rsidRPr="00776E31">
        <w:rPr>
          <w:rFonts w:cs="Arial"/>
          <w:i w:val="0"/>
          <w:iCs/>
          <w:color w:val="auto"/>
          <w:szCs w:val="28"/>
        </w:rPr>
        <w:t xml:space="preserve"> within their </w:t>
      </w:r>
      <w:r w:rsidR="00EE3402" w:rsidRPr="00776E31">
        <w:rPr>
          <w:rFonts w:cs="Arial"/>
          <w:i w:val="0"/>
          <w:iCs/>
          <w:color w:val="auto"/>
          <w:szCs w:val="28"/>
        </w:rPr>
        <w:t xml:space="preserve">geographic </w:t>
      </w:r>
      <w:r w:rsidR="004643EA" w:rsidRPr="00776E31">
        <w:rPr>
          <w:rFonts w:cs="Arial"/>
          <w:i w:val="0"/>
          <w:iCs/>
          <w:color w:val="auto"/>
          <w:szCs w:val="28"/>
        </w:rPr>
        <w:t>area and office to compare and contrast different types of AT that are available.</w:t>
      </w:r>
      <w:r w:rsidRPr="00776E31">
        <w:rPr>
          <w:rFonts w:cs="Arial"/>
          <w:i w:val="0"/>
          <w:iCs/>
          <w:color w:val="auto"/>
          <w:szCs w:val="28"/>
        </w:rPr>
        <w:t xml:space="preserve"> </w:t>
      </w:r>
      <w:r w:rsidR="000B0BB1" w:rsidRPr="00776E31">
        <w:rPr>
          <w:rFonts w:cs="Arial"/>
          <w:i w:val="0"/>
          <w:iCs/>
          <w:color w:val="auto"/>
          <w:szCs w:val="28"/>
        </w:rPr>
        <w:t xml:space="preserve">CFILC </w:t>
      </w:r>
      <w:r w:rsidR="00657AB5" w:rsidRPr="00776E31">
        <w:rPr>
          <w:rFonts w:cs="Arial"/>
          <w:i w:val="0"/>
          <w:iCs/>
          <w:color w:val="auto"/>
          <w:szCs w:val="28"/>
        </w:rPr>
        <w:t xml:space="preserve">will </w:t>
      </w:r>
      <w:r w:rsidR="000B0BB1" w:rsidRPr="00776E31">
        <w:rPr>
          <w:rFonts w:cs="Arial"/>
          <w:i w:val="0"/>
          <w:iCs/>
          <w:color w:val="auto"/>
          <w:szCs w:val="28"/>
        </w:rPr>
        <w:t>contract with up to 1</w:t>
      </w:r>
      <w:r w:rsidR="002B0DE4" w:rsidRPr="00776E31">
        <w:rPr>
          <w:rFonts w:cs="Arial"/>
          <w:i w:val="0"/>
          <w:iCs/>
          <w:color w:val="auto"/>
          <w:szCs w:val="28"/>
        </w:rPr>
        <w:t>1</w:t>
      </w:r>
      <w:r w:rsidR="000B0BB1" w:rsidRPr="00776E31">
        <w:rPr>
          <w:rFonts w:cs="Arial"/>
          <w:i w:val="0"/>
          <w:iCs/>
          <w:color w:val="auto"/>
          <w:szCs w:val="28"/>
        </w:rPr>
        <w:t xml:space="preserve"> </w:t>
      </w:r>
      <w:r w:rsidR="00DC273D" w:rsidRPr="00776E31">
        <w:rPr>
          <w:rFonts w:cs="Arial"/>
          <w:i w:val="0"/>
          <w:iCs/>
          <w:color w:val="auto"/>
          <w:szCs w:val="28"/>
        </w:rPr>
        <w:t>DL</w:t>
      </w:r>
      <w:r w:rsidR="00134BEC" w:rsidRPr="00776E31">
        <w:rPr>
          <w:rFonts w:cs="Arial"/>
          <w:i w:val="0"/>
          <w:iCs/>
          <w:color w:val="auto"/>
          <w:szCs w:val="28"/>
        </w:rPr>
        <w:t>DC</w:t>
      </w:r>
      <w:r w:rsidR="00DC273D" w:rsidRPr="00776E31">
        <w:rPr>
          <w:rFonts w:cs="Arial"/>
          <w:i w:val="0"/>
          <w:iCs/>
          <w:color w:val="auto"/>
          <w:szCs w:val="28"/>
        </w:rPr>
        <w:t>’s to provide co</w:t>
      </w:r>
      <w:r w:rsidR="00C512B9" w:rsidRPr="00776E31">
        <w:rPr>
          <w:rFonts w:cs="Arial"/>
          <w:i w:val="0"/>
          <w:iCs/>
          <w:color w:val="auto"/>
          <w:szCs w:val="28"/>
        </w:rPr>
        <w:t>nsumer services that include</w:t>
      </w:r>
      <w:r w:rsidR="00C512B9">
        <w:rPr>
          <w:rFonts w:cs="Arial"/>
          <w:i w:val="0"/>
          <w:iCs/>
          <w:color w:val="auto"/>
          <w:szCs w:val="28"/>
        </w:rPr>
        <w:t>:</w:t>
      </w:r>
    </w:p>
    <w:p w:rsidR="00026EEA" w:rsidRPr="00026EEA" w:rsidRDefault="00026EEA" w:rsidP="00026EEA">
      <w:pPr>
        <w:pStyle w:val="LargeType"/>
      </w:pPr>
      <w:r>
        <w:t>For the Contract period December 1, 2018 through September 30, 201</w:t>
      </w:r>
      <w:r w:rsidR="002B0DE4">
        <w:t>9</w:t>
      </w:r>
      <w:r w:rsidR="00AE3C5A">
        <w:t xml:space="preserve"> each DLDC will:</w:t>
      </w:r>
    </w:p>
    <w:p w:rsidR="00466CC1" w:rsidRPr="00FA0378" w:rsidRDefault="0099435D" w:rsidP="00FF1A62">
      <w:pPr>
        <w:pStyle w:val="LargeType"/>
        <w:numPr>
          <w:ilvl w:val="0"/>
          <w:numId w:val="6"/>
        </w:numPr>
        <w:spacing w:before="0" w:after="0"/>
        <w:rPr>
          <w:rFonts w:cs="Arial"/>
          <w:szCs w:val="28"/>
        </w:rPr>
      </w:pPr>
      <w:r>
        <w:rPr>
          <w:rFonts w:cs="Arial"/>
          <w:szCs w:val="28"/>
        </w:rPr>
        <w:t xml:space="preserve">Provide </w:t>
      </w:r>
      <w:r w:rsidR="00EE3402" w:rsidRPr="00FA0378">
        <w:rPr>
          <w:rFonts w:cs="Arial"/>
          <w:szCs w:val="28"/>
        </w:rPr>
        <w:t xml:space="preserve">at least </w:t>
      </w:r>
      <w:r w:rsidR="00026EEA" w:rsidRPr="00FA0378">
        <w:rPr>
          <w:rFonts w:cs="Arial"/>
          <w:szCs w:val="28"/>
        </w:rPr>
        <w:t>42</w:t>
      </w:r>
      <w:r w:rsidRPr="00FA0378">
        <w:rPr>
          <w:rFonts w:cs="Arial"/>
          <w:szCs w:val="28"/>
        </w:rPr>
        <w:t xml:space="preserve"> d</w:t>
      </w:r>
      <w:r w:rsidR="00A237D3" w:rsidRPr="00FA0378">
        <w:rPr>
          <w:rFonts w:cs="Arial"/>
          <w:szCs w:val="28"/>
        </w:rPr>
        <w:t>emonstration</w:t>
      </w:r>
      <w:r w:rsidR="00134BEC" w:rsidRPr="00FA0378">
        <w:rPr>
          <w:rFonts w:cs="Arial"/>
          <w:szCs w:val="28"/>
        </w:rPr>
        <w:t>s</w:t>
      </w:r>
      <w:r w:rsidR="00A237D3" w:rsidRPr="00FA0378">
        <w:rPr>
          <w:rFonts w:cs="Arial"/>
          <w:szCs w:val="28"/>
        </w:rPr>
        <w:t xml:space="preserve"> of </w:t>
      </w:r>
      <w:r w:rsidR="00134BEC" w:rsidRPr="00FA0378">
        <w:rPr>
          <w:rFonts w:cs="Arial"/>
          <w:szCs w:val="28"/>
        </w:rPr>
        <w:t xml:space="preserve">AT </w:t>
      </w:r>
      <w:r w:rsidRPr="00FA0378">
        <w:rPr>
          <w:rFonts w:cs="Arial"/>
          <w:szCs w:val="28"/>
        </w:rPr>
        <w:t>within the contract period</w:t>
      </w:r>
      <w:r w:rsidR="00B2105D" w:rsidRPr="00FA0378">
        <w:rPr>
          <w:rFonts w:cs="Arial"/>
          <w:szCs w:val="28"/>
        </w:rPr>
        <w:t>;</w:t>
      </w:r>
    </w:p>
    <w:p w:rsidR="00134BEC" w:rsidRPr="00FA0378" w:rsidRDefault="00134BEC" w:rsidP="00FF1A62">
      <w:pPr>
        <w:pStyle w:val="LargeType"/>
        <w:numPr>
          <w:ilvl w:val="0"/>
          <w:numId w:val="6"/>
        </w:numPr>
        <w:spacing w:before="0" w:after="0"/>
        <w:rPr>
          <w:rFonts w:cs="Arial"/>
          <w:szCs w:val="28"/>
        </w:rPr>
      </w:pPr>
      <w:r w:rsidRPr="00FA0378">
        <w:rPr>
          <w:rFonts w:cs="Arial"/>
          <w:szCs w:val="28"/>
        </w:rPr>
        <w:t>Provid</w:t>
      </w:r>
      <w:r w:rsidR="0099435D" w:rsidRPr="00FA0378">
        <w:rPr>
          <w:rFonts w:cs="Arial"/>
          <w:szCs w:val="28"/>
        </w:rPr>
        <w:t xml:space="preserve">e </w:t>
      </w:r>
      <w:r w:rsidR="00EE3402" w:rsidRPr="00FA0378">
        <w:rPr>
          <w:rFonts w:cs="Arial"/>
          <w:szCs w:val="28"/>
        </w:rPr>
        <w:t xml:space="preserve">a minimum of </w:t>
      </w:r>
      <w:r w:rsidR="0099435D" w:rsidRPr="00FA0378">
        <w:rPr>
          <w:rFonts w:cs="Arial"/>
          <w:szCs w:val="28"/>
        </w:rPr>
        <w:t>1</w:t>
      </w:r>
      <w:r w:rsidR="00026EEA" w:rsidRPr="00FA0378">
        <w:rPr>
          <w:rFonts w:cs="Arial"/>
          <w:szCs w:val="28"/>
        </w:rPr>
        <w:t>20</w:t>
      </w:r>
      <w:r w:rsidRPr="00FA0378">
        <w:rPr>
          <w:rFonts w:cs="Arial"/>
          <w:szCs w:val="28"/>
        </w:rPr>
        <w:t xml:space="preserve"> short-term loans of A</w:t>
      </w:r>
      <w:r w:rsidR="00EB1E21" w:rsidRPr="00FA0378">
        <w:rPr>
          <w:rFonts w:cs="Arial"/>
          <w:szCs w:val="28"/>
        </w:rPr>
        <w:t>T</w:t>
      </w:r>
      <w:r w:rsidRPr="00FA0378">
        <w:rPr>
          <w:rFonts w:cs="Arial"/>
          <w:szCs w:val="28"/>
        </w:rPr>
        <w:t xml:space="preserve"> to individuals with disabilities</w:t>
      </w:r>
      <w:r w:rsidR="0099435D" w:rsidRPr="00FA0378">
        <w:rPr>
          <w:rFonts w:cs="Arial"/>
          <w:szCs w:val="28"/>
        </w:rPr>
        <w:t xml:space="preserve"> within the contract period;</w:t>
      </w:r>
    </w:p>
    <w:p w:rsidR="00246841" w:rsidRPr="00FA0378" w:rsidRDefault="00246841" w:rsidP="00FF1A62">
      <w:pPr>
        <w:pStyle w:val="LargeType"/>
        <w:numPr>
          <w:ilvl w:val="0"/>
          <w:numId w:val="6"/>
        </w:numPr>
        <w:spacing w:before="0" w:after="0"/>
        <w:rPr>
          <w:rFonts w:cs="Arial"/>
          <w:szCs w:val="28"/>
        </w:rPr>
      </w:pPr>
      <w:r w:rsidRPr="00FA0378">
        <w:rPr>
          <w:rFonts w:cs="Arial"/>
          <w:szCs w:val="28"/>
        </w:rPr>
        <w:t xml:space="preserve">Attend </w:t>
      </w:r>
      <w:r w:rsidR="00EE3402" w:rsidRPr="00FA0378">
        <w:rPr>
          <w:rFonts w:cs="Arial"/>
          <w:szCs w:val="28"/>
        </w:rPr>
        <w:t xml:space="preserve">a minimum </w:t>
      </w:r>
      <w:r w:rsidRPr="00FA0378">
        <w:rPr>
          <w:rFonts w:cs="Arial"/>
          <w:szCs w:val="28"/>
        </w:rPr>
        <w:t>1</w:t>
      </w:r>
      <w:r w:rsidR="00026EEA" w:rsidRPr="00FA0378">
        <w:rPr>
          <w:rFonts w:cs="Arial"/>
          <w:szCs w:val="28"/>
        </w:rPr>
        <w:t>0</w:t>
      </w:r>
      <w:r w:rsidRPr="00FA0378">
        <w:rPr>
          <w:rFonts w:cs="Arial"/>
          <w:szCs w:val="28"/>
        </w:rPr>
        <w:t xml:space="preserve"> Outreach events </w:t>
      </w:r>
      <w:r w:rsidR="00A553D7" w:rsidRPr="00FA0378">
        <w:rPr>
          <w:rFonts w:cs="Arial"/>
          <w:szCs w:val="28"/>
        </w:rPr>
        <w:t>reaching at least 1</w:t>
      </w:r>
      <w:r w:rsidR="002B0DE4" w:rsidRPr="00FA0378">
        <w:rPr>
          <w:rFonts w:cs="Arial"/>
          <w:szCs w:val="28"/>
        </w:rPr>
        <w:t>5</w:t>
      </w:r>
      <w:r w:rsidR="00A553D7" w:rsidRPr="00FA0378">
        <w:rPr>
          <w:rFonts w:cs="Arial"/>
          <w:szCs w:val="28"/>
        </w:rPr>
        <w:t xml:space="preserve">0 people </w:t>
      </w:r>
      <w:r w:rsidRPr="00FA0378">
        <w:rPr>
          <w:rFonts w:cs="Arial"/>
          <w:szCs w:val="28"/>
        </w:rPr>
        <w:t>per contract period within centers area;</w:t>
      </w:r>
    </w:p>
    <w:p w:rsidR="001D63B6" w:rsidRPr="00FA0378" w:rsidRDefault="0099435D" w:rsidP="00FF1A62">
      <w:pPr>
        <w:pStyle w:val="LargeType"/>
        <w:numPr>
          <w:ilvl w:val="0"/>
          <w:numId w:val="6"/>
        </w:numPr>
        <w:spacing w:before="0" w:after="0"/>
        <w:rPr>
          <w:rFonts w:cs="Arial"/>
          <w:szCs w:val="28"/>
        </w:rPr>
      </w:pPr>
      <w:r w:rsidRPr="00FA0378">
        <w:rPr>
          <w:rFonts w:cs="Arial"/>
          <w:szCs w:val="28"/>
        </w:rPr>
        <w:t>Keep DLDC inventory up to date</w:t>
      </w:r>
      <w:r w:rsidR="00246841" w:rsidRPr="00FA0378">
        <w:rPr>
          <w:rFonts w:cs="Arial"/>
          <w:szCs w:val="28"/>
        </w:rPr>
        <w:t>;</w:t>
      </w:r>
    </w:p>
    <w:p w:rsidR="00EB1E21" w:rsidRDefault="00026EEA" w:rsidP="00FF1A62">
      <w:pPr>
        <w:pStyle w:val="LargeType"/>
        <w:numPr>
          <w:ilvl w:val="0"/>
          <w:numId w:val="6"/>
        </w:numPr>
        <w:spacing w:before="0" w:after="0"/>
        <w:rPr>
          <w:rFonts w:cs="Arial"/>
          <w:szCs w:val="28"/>
        </w:rPr>
      </w:pPr>
      <w:r w:rsidRPr="00FA0378">
        <w:rPr>
          <w:rFonts w:cs="Arial"/>
          <w:szCs w:val="28"/>
        </w:rPr>
        <w:t>Provide one</w:t>
      </w:r>
      <w:r w:rsidR="00246841" w:rsidRPr="00FA0378">
        <w:rPr>
          <w:rFonts w:cs="Arial"/>
          <w:szCs w:val="28"/>
        </w:rPr>
        <w:t xml:space="preserve"> success stories </w:t>
      </w:r>
      <w:r w:rsidR="00EE3402" w:rsidRPr="00FA0378">
        <w:rPr>
          <w:rFonts w:cs="Arial"/>
          <w:szCs w:val="28"/>
        </w:rPr>
        <w:t xml:space="preserve">quarterly </w:t>
      </w:r>
      <w:r w:rsidR="00246841" w:rsidRPr="00FA0378">
        <w:rPr>
          <w:rFonts w:cs="Arial"/>
          <w:szCs w:val="28"/>
        </w:rPr>
        <w:t>per contract</w:t>
      </w:r>
      <w:r w:rsidR="00246841">
        <w:rPr>
          <w:rFonts w:cs="Arial"/>
          <w:szCs w:val="28"/>
        </w:rPr>
        <w:t xml:space="preserve"> period</w:t>
      </w:r>
      <w:r w:rsidR="00A553D7">
        <w:rPr>
          <w:rFonts w:cs="Arial"/>
          <w:szCs w:val="28"/>
        </w:rPr>
        <w:t xml:space="preserve"> to CFILC</w:t>
      </w:r>
      <w:r w:rsidR="00246841">
        <w:rPr>
          <w:rFonts w:cs="Arial"/>
          <w:szCs w:val="28"/>
        </w:rPr>
        <w:t>;</w:t>
      </w:r>
    </w:p>
    <w:p w:rsidR="00EE3402" w:rsidRPr="00FA0378" w:rsidRDefault="00EE3402" w:rsidP="00FF1A62">
      <w:pPr>
        <w:pStyle w:val="LargeType"/>
        <w:numPr>
          <w:ilvl w:val="0"/>
          <w:numId w:val="6"/>
        </w:numPr>
        <w:spacing w:before="0" w:after="0"/>
        <w:rPr>
          <w:rFonts w:cs="Arial"/>
          <w:szCs w:val="28"/>
        </w:rPr>
      </w:pPr>
      <w:r w:rsidRPr="00FA0378">
        <w:rPr>
          <w:rFonts w:cs="Arial"/>
          <w:szCs w:val="28"/>
        </w:rPr>
        <w:t xml:space="preserve">Attend and participate in DLDC collaboration meetings; </w:t>
      </w:r>
    </w:p>
    <w:p w:rsidR="0088280D" w:rsidRDefault="0088280D" w:rsidP="00FF1A62">
      <w:pPr>
        <w:pStyle w:val="LargeType"/>
        <w:numPr>
          <w:ilvl w:val="0"/>
          <w:numId w:val="6"/>
        </w:numPr>
        <w:spacing w:before="0" w:after="0"/>
        <w:rPr>
          <w:rFonts w:cs="Arial"/>
          <w:szCs w:val="28"/>
        </w:rPr>
      </w:pPr>
      <w:r>
        <w:rPr>
          <w:rFonts w:cs="Arial"/>
          <w:szCs w:val="28"/>
        </w:rPr>
        <w:t>Host a DLDC inventory audit every 12 to 18 months.</w:t>
      </w:r>
    </w:p>
    <w:p w:rsidR="00246841" w:rsidRDefault="00246841" w:rsidP="002E62B8">
      <w:pPr>
        <w:pStyle w:val="LargeType"/>
        <w:spacing w:before="0" w:after="0"/>
        <w:ind w:left="780"/>
        <w:rPr>
          <w:rFonts w:cs="Arial"/>
          <w:szCs w:val="28"/>
        </w:rPr>
      </w:pPr>
    </w:p>
    <w:p w:rsidR="00026EEA" w:rsidRPr="00026EEA" w:rsidRDefault="00026EEA" w:rsidP="00026EEA">
      <w:pPr>
        <w:pStyle w:val="LargeType"/>
      </w:pPr>
      <w:r>
        <w:t>For the Contract period October 1, 2019 through September 30, 2020</w:t>
      </w:r>
      <w:r w:rsidR="00AE3C5A">
        <w:t xml:space="preserve"> each DLDC will:</w:t>
      </w:r>
    </w:p>
    <w:p w:rsidR="00026EEA" w:rsidRPr="00FA0378" w:rsidRDefault="00026EEA" w:rsidP="00026EEA">
      <w:pPr>
        <w:pStyle w:val="LargeType"/>
        <w:numPr>
          <w:ilvl w:val="0"/>
          <w:numId w:val="6"/>
        </w:numPr>
        <w:spacing w:before="0" w:after="0"/>
        <w:rPr>
          <w:rFonts w:cs="Arial"/>
          <w:szCs w:val="28"/>
        </w:rPr>
      </w:pPr>
      <w:r w:rsidRPr="00FA0378">
        <w:rPr>
          <w:rFonts w:cs="Arial"/>
          <w:szCs w:val="28"/>
        </w:rPr>
        <w:t xml:space="preserve">Provide </w:t>
      </w:r>
      <w:r w:rsidR="00EE3402" w:rsidRPr="00FA0378">
        <w:rPr>
          <w:rFonts w:cs="Arial"/>
          <w:szCs w:val="28"/>
        </w:rPr>
        <w:t xml:space="preserve">at least </w:t>
      </w:r>
      <w:r w:rsidRPr="00FA0378">
        <w:rPr>
          <w:rFonts w:cs="Arial"/>
          <w:szCs w:val="28"/>
        </w:rPr>
        <w:t>50 demonstrations of AT within the contract period;</w:t>
      </w:r>
    </w:p>
    <w:p w:rsidR="00026EEA" w:rsidRPr="00FA0378" w:rsidRDefault="00026EEA" w:rsidP="00026EEA">
      <w:pPr>
        <w:pStyle w:val="LargeType"/>
        <w:numPr>
          <w:ilvl w:val="0"/>
          <w:numId w:val="6"/>
        </w:numPr>
        <w:spacing w:before="0" w:after="0"/>
        <w:rPr>
          <w:rFonts w:cs="Arial"/>
          <w:szCs w:val="28"/>
        </w:rPr>
      </w:pPr>
      <w:r w:rsidRPr="00FA0378">
        <w:rPr>
          <w:rFonts w:cs="Arial"/>
          <w:szCs w:val="28"/>
        </w:rPr>
        <w:t xml:space="preserve">Provide </w:t>
      </w:r>
      <w:r w:rsidR="00EE3402" w:rsidRPr="00FA0378">
        <w:rPr>
          <w:rFonts w:cs="Arial"/>
          <w:szCs w:val="28"/>
        </w:rPr>
        <w:t xml:space="preserve">a minimum of </w:t>
      </w:r>
      <w:r w:rsidRPr="00FA0378">
        <w:rPr>
          <w:rFonts w:cs="Arial"/>
          <w:szCs w:val="28"/>
        </w:rPr>
        <w:t>140 short-term loans of AT to individuals with disabilities within the contract period;</w:t>
      </w:r>
    </w:p>
    <w:p w:rsidR="00A07923" w:rsidRPr="00FA0378" w:rsidRDefault="00026EEA" w:rsidP="00026EEA">
      <w:pPr>
        <w:pStyle w:val="LargeType"/>
        <w:numPr>
          <w:ilvl w:val="0"/>
          <w:numId w:val="6"/>
        </w:numPr>
        <w:spacing w:before="0" w:after="0"/>
        <w:rPr>
          <w:rFonts w:cs="Arial"/>
          <w:szCs w:val="28"/>
        </w:rPr>
      </w:pPr>
      <w:r w:rsidRPr="00FA0378">
        <w:rPr>
          <w:rFonts w:cs="Arial"/>
          <w:szCs w:val="28"/>
        </w:rPr>
        <w:t xml:space="preserve">Attend </w:t>
      </w:r>
      <w:r w:rsidR="00EE3402" w:rsidRPr="00FA0378">
        <w:rPr>
          <w:rFonts w:cs="Arial"/>
          <w:szCs w:val="28"/>
        </w:rPr>
        <w:t xml:space="preserve">a minimum </w:t>
      </w:r>
      <w:r w:rsidRPr="00FA0378">
        <w:rPr>
          <w:rFonts w:cs="Arial"/>
          <w:szCs w:val="28"/>
        </w:rPr>
        <w:t xml:space="preserve">12 Outreach events reaching at least </w:t>
      </w:r>
      <w:r w:rsidR="00A07923" w:rsidRPr="00FA0378">
        <w:rPr>
          <w:rFonts w:cs="Arial"/>
          <w:szCs w:val="28"/>
        </w:rPr>
        <w:t>2</w:t>
      </w:r>
      <w:r w:rsidRPr="00FA0378">
        <w:rPr>
          <w:rFonts w:cs="Arial"/>
          <w:szCs w:val="28"/>
        </w:rPr>
        <w:t>00 people per contract period within centers area;</w:t>
      </w:r>
    </w:p>
    <w:p w:rsidR="00A07923" w:rsidRPr="00FA0378" w:rsidRDefault="00A07923" w:rsidP="00026EEA">
      <w:pPr>
        <w:pStyle w:val="LargeType"/>
        <w:numPr>
          <w:ilvl w:val="0"/>
          <w:numId w:val="6"/>
        </w:numPr>
        <w:spacing w:before="0" w:after="0"/>
        <w:rPr>
          <w:rFonts w:cs="Arial"/>
          <w:szCs w:val="28"/>
        </w:rPr>
      </w:pPr>
      <w:r w:rsidRPr="00FA0378">
        <w:rPr>
          <w:rFonts w:cs="Arial"/>
          <w:szCs w:val="28"/>
        </w:rPr>
        <w:t>Purchase Lending Library equipment;</w:t>
      </w:r>
    </w:p>
    <w:p w:rsidR="00026EEA" w:rsidRPr="00FA0378" w:rsidRDefault="00026EEA" w:rsidP="00026EEA">
      <w:pPr>
        <w:pStyle w:val="LargeType"/>
        <w:numPr>
          <w:ilvl w:val="0"/>
          <w:numId w:val="6"/>
        </w:numPr>
        <w:spacing w:before="0" w:after="0"/>
        <w:rPr>
          <w:rFonts w:cs="Arial"/>
          <w:szCs w:val="28"/>
        </w:rPr>
      </w:pPr>
      <w:r w:rsidRPr="00FA0378">
        <w:rPr>
          <w:rFonts w:cs="Arial"/>
          <w:szCs w:val="28"/>
        </w:rPr>
        <w:t>Keep DLDC inventory up to date;</w:t>
      </w:r>
    </w:p>
    <w:p w:rsidR="00026EEA" w:rsidRPr="00FA0378" w:rsidRDefault="00026EEA" w:rsidP="00026EEA">
      <w:pPr>
        <w:pStyle w:val="LargeType"/>
        <w:numPr>
          <w:ilvl w:val="0"/>
          <w:numId w:val="6"/>
        </w:numPr>
        <w:spacing w:before="0" w:after="0"/>
        <w:rPr>
          <w:rFonts w:cs="Arial"/>
          <w:szCs w:val="28"/>
        </w:rPr>
      </w:pPr>
      <w:r w:rsidRPr="00FA0378">
        <w:rPr>
          <w:rFonts w:cs="Arial"/>
          <w:szCs w:val="28"/>
        </w:rPr>
        <w:t>Provide one success stories</w:t>
      </w:r>
      <w:r w:rsidR="00EE3402" w:rsidRPr="00FA0378">
        <w:rPr>
          <w:rFonts w:cs="Arial"/>
          <w:szCs w:val="28"/>
        </w:rPr>
        <w:t xml:space="preserve"> quarterly</w:t>
      </w:r>
      <w:r w:rsidRPr="00FA0378">
        <w:rPr>
          <w:rFonts w:cs="Arial"/>
          <w:szCs w:val="28"/>
        </w:rPr>
        <w:t xml:space="preserve"> per contract period to CFILC;</w:t>
      </w:r>
    </w:p>
    <w:p w:rsidR="00EE3402" w:rsidRPr="00FA0378" w:rsidRDefault="00EE3402" w:rsidP="00026EEA">
      <w:pPr>
        <w:pStyle w:val="LargeType"/>
        <w:numPr>
          <w:ilvl w:val="0"/>
          <w:numId w:val="6"/>
        </w:numPr>
        <w:spacing w:before="0" w:after="0"/>
        <w:rPr>
          <w:rFonts w:cs="Arial"/>
          <w:szCs w:val="28"/>
        </w:rPr>
      </w:pPr>
      <w:r w:rsidRPr="00FA0378">
        <w:rPr>
          <w:rFonts w:cs="Arial"/>
          <w:szCs w:val="28"/>
        </w:rPr>
        <w:t xml:space="preserve">Attend and participate in DLDC collaboration meetings; </w:t>
      </w:r>
    </w:p>
    <w:p w:rsidR="00026EEA" w:rsidRDefault="00026EEA" w:rsidP="00026EEA">
      <w:pPr>
        <w:pStyle w:val="LargeType"/>
        <w:numPr>
          <w:ilvl w:val="0"/>
          <w:numId w:val="6"/>
        </w:numPr>
        <w:spacing w:before="0" w:after="0"/>
        <w:rPr>
          <w:rFonts w:cs="Arial"/>
          <w:szCs w:val="28"/>
        </w:rPr>
      </w:pPr>
      <w:r>
        <w:rPr>
          <w:rFonts w:cs="Arial"/>
          <w:szCs w:val="28"/>
        </w:rPr>
        <w:t>Host a DLDC inventory audit every 12 to 18 months.</w:t>
      </w:r>
    </w:p>
    <w:p w:rsidR="00026EEA" w:rsidRDefault="00026EEA" w:rsidP="00026EEA">
      <w:pPr>
        <w:pStyle w:val="LargeType"/>
        <w:spacing w:before="0" w:after="0"/>
        <w:rPr>
          <w:rFonts w:cs="Arial"/>
          <w:szCs w:val="28"/>
        </w:rPr>
      </w:pPr>
    </w:p>
    <w:p w:rsidR="00026EEA" w:rsidRPr="00026EEA" w:rsidRDefault="00026EEA" w:rsidP="00026EEA">
      <w:pPr>
        <w:pStyle w:val="LargeType"/>
      </w:pPr>
      <w:r>
        <w:t>For the Contract period October 1, 2020 through September 30, 2021</w:t>
      </w:r>
      <w:r w:rsidR="00AE3C5A">
        <w:t xml:space="preserve"> each DLDC will:</w:t>
      </w:r>
    </w:p>
    <w:p w:rsidR="00026EEA" w:rsidRPr="00FA0378" w:rsidRDefault="00026EEA" w:rsidP="00026EEA">
      <w:pPr>
        <w:pStyle w:val="LargeType"/>
        <w:numPr>
          <w:ilvl w:val="0"/>
          <w:numId w:val="6"/>
        </w:numPr>
        <w:spacing w:before="0" w:after="0"/>
        <w:rPr>
          <w:rFonts w:cs="Arial"/>
          <w:szCs w:val="28"/>
        </w:rPr>
      </w:pPr>
      <w:r w:rsidRPr="00FA0378">
        <w:rPr>
          <w:rFonts w:cs="Arial"/>
          <w:szCs w:val="28"/>
        </w:rPr>
        <w:t xml:space="preserve">Provide </w:t>
      </w:r>
      <w:r w:rsidR="00EE3402" w:rsidRPr="00FA0378">
        <w:rPr>
          <w:rFonts w:cs="Arial"/>
          <w:szCs w:val="28"/>
        </w:rPr>
        <w:t xml:space="preserve">at least </w:t>
      </w:r>
      <w:r w:rsidR="00A07923" w:rsidRPr="00FA0378">
        <w:rPr>
          <w:rFonts w:cs="Arial"/>
          <w:szCs w:val="28"/>
        </w:rPr>
        <w:t>50</w:t>
      </w:r>
      <w:r w:rsidRPr="00FA0378">
        <w:rPr>
          <w:rFonts w:cs="Arial"/>
          <w:szCs w:val="28"/>
        </w:rPr>
        <w:t xml:space="preserve"> demonstrations of AT within the contract period;</w:t>
      </w:r>
    </w:p>
    <w:p w:rsidR="00026EEA" w:rsidRPr="00FA0378" w:rsidRDefault="00026EEA" w:rsidP="00026EEA">
      <w:pPr>
        <w:pStyle w:val="LargeType"/>
        <w:numPr>
          <w:ilvl w:val="0"/>
          <w:numId w:val="6"/>
        </w:numPr>
        <w:spacing w:before="0" w:after="0"/>
        <w:rPr>
          <w:rFonts w:cs="Arial"/>
          <w:szCs w:val="28"/>
        </w:rPr>
      </w:pPr>
      <w:r w:rsidRPr="00FA0378">
        <w:rPr>
          <w:rFonts w:cs="Arial"/>
          <w:szCs w:val="28"/>
        </w:rPr>
        <w:t>Provide</w:t>
      </w:r>
      <w:r w:rsidR="00EE3402" w:rsidRPr="00FA0378">
        <w:rPr>
          <w:rFonts w:cs="Arial"/>
          <w:szCs w:val="28"/>
        </w:rPr>
        <w:t xml:space="preserve"> a minimum of</w:t>
      </w:r>
      <w:r w:rsidRPr="00FA0378">
        <w:rPr>
          <w:rFonts w:cs="Arial"/>
          <w:szCs w:val="28"/>
        </w:rPr>
        <w:t xml:space="preserve"> 1</w:t>
      </w:r>
      <w:r w:rsidR="00A07923" w:rsidRPr="00FA0378">
        <w:rPr>
          <w:rFonts w:cs="Arial"/>
          <w:szCs w:val="28"/>
        </w:rPr>
        <w:t>4</w:t>
      </w:r>
      <w:r w:rsidRPr="00FA0378">
        <w:rPr>
          <w:rFonts w:cs="Arial"/>
          <w:szCs w:val="28"/>
        </w:rPr>
        <w:t>0 short-term loans of AT to individuals with disabilities within the contract period;</w:t>
      </w:r>
    </w:p>
    <w:p w:rsidR="00026EEA" w:rsidRPr="00FA0378" w:rsidRDefault="00026EEA" w:rsidP="00026EEA">
      <w:pPr>
        <w:pStyle w:val="LargeType"/>
        <w:numPr>
          <w:ilvl w:val="0"/>
          <w:numId w:val="6"/>
        </w:numPr>
        <w:spacing w:before="0" w:after="0"/>
        <w:rPr>
          <w:rFonts w:cs="Arial"/>
          <w:szCs w:val="28"/>
        </w:rPr>
      </w:pPr>
      <w:r w:rsidRPr="00FA0378">
        <w:rPr>
          <w:rFonts w:cs="Arial"/>
          <w:szCs w:val="28"/>
        </w:rPr>
        <w:lastRenderedPageBreak/>
        <w:t xml:space="preserve">Attend </w:t>
      </w:r>
      <w:r w:rsidR="00EE3402" w:rsidRPr="00FA0378">
        <w:rPr>
          <w:rFonts w:cs="Arial"/>
          <w:szCs w:val="28"/>
        </w:rPr>
        <w:t xml:space="preserve">a minimum of </w:t>
      </w:r>
      <w:r w:rsidRPr="00FA0378">
        <w:rPr>
          <w:rFonts w:cs="Arial"/>
          <w:szCs w:val="28"/>
        </w:rPr>
        <w:t>1</w:t>
      </w:r>
      <w:r w:rsidR="00A07923" w:rsidRPr="00FA0378">
        <w:rPr>
          <w:rFonts w:cs="Arial"/>
          <w:szCs w:val="28"/>
        </w:rPr>
        <w:t>2</w:t>
      </w:r>
      <w:r w:rsidRPr="00FA0378">
        <w:rPr>
          <w:rFonts w:cs="Arial"/>
          <w:szCs w:val="28"/>
        </w:rPr>
        <w:t xml:space="preserve"> Outreach events reaching at least </w:t>
      </w:r>
      <w:r w:rsidR="00A07923" w:rsidRPr="00FA0378">
        <w:rPr>
          <w:rFonts w:cs="Arial"/>
          <w:szCs w:val="28"/>
        </w:rPr>
        <w:t>2</w:t>
      </w:r>
      <w:r w:rsidRPr="00FA0378">
        <w:rPr>
          <w:rFonts w:cs="Arial"/>
          <w:szCs w:val="28"/>
        </w:rPr>
        <w:t>00 people per contract period within centers area;</w:t>
      </w:r>
    </w:p>
    <w:p w:rsidR="00026EEA" w:rsidRPr="00FA0378" w:rsidRDefault="00026EEA" w:rsidP="00026EEA">
      <w:pPr>
        <w:pStyle w:val="LargeType"/>
        <w:numPr>
          <w:ilvl w:val="0"/>
          <w:numId w:val="6"/>
        </w:numPr>
        <w:spacing w:before="0" w:after="0"/>
        <w:rPr>
          <w:rFonts w:cs="Arial"/>
          <w:szCs w:val="28"/>
        </w:rPr>
      </w:pPr>
      <w:r w:rsidRPr="00FA0378">
        <w:rPr>
          <w:rFonts w:cs="Arial"/>
          <w:szCs w:val="28"/>
        </w:rPr>
        <w:t>Keep DLDC inventory up to date;</w:t>
      </w:r>
    </w:p>
    <w:p w:rsidR="00A07923" w:rsidRPr="00FA0378" w:rsidRDefault="00A07923" w:rsidP="00026EEA">
      <w:pPr>
        <w:pStyle w:val="LargeType"/>
        <w:numPr>
          <w:ilvl w:val="0"/>
          <w:numId w:val="6"/>
        </w:numPr>
        <w:spacing w:before="0" w:after="0"/>
        <w:rPr>
          <w:rFonts w:cs="Arial"/>
          <w:szCs w:val="28"/>
        </w:rPr>
      </w:pPr>
      <w:r w:rsidRPr="00FA0378">
        <w:rPr>
          <w:rFonts w:cs="Arial"/>
          <w:szCs w:val="28"/>
        </w:rPr>
        <w:t>Purchase Lending Library equipment;</w:t>
      </w:r>
    </w:p>
    <w:p w:rsidR="00026EEA" w:rsidRPr="00FA0378" w:rsidRDefault="00026EEA" w:rsidP="00026EEA">
      <w:pPr>
        <w:pStyle w:val="LargeType"/>
        <w:numPr>
          <w:ilvl w:val="0"/>
          <w:numId w:val="6"/>
        </w:numPr>
        <w:spacing w:before="0" w:after="0"/>
        <w:rPr>
          <w:rFonts w:cs="Arial"/>
          <w:szCs w:val="28"/>
        </w:rPr>
      </w:pPr>
      <w:r w:rsidRPr="00FA0378">
        <w:rPr>
          <w:rFonts w:cs="Arial"/>
          <w:szCs w:val="28"/>
        </w:rPr>
        <w:t xml:space="preserve">Provide one success stories </w:t>
      </w:r>
      <w:r w:rsidR="00EE3402" w:rsidRPr="00FA0378">
        <w:rPr>
          <w:rFonts w:cs="Arial"/>
          <w:szCs w:val="28"/>
        </w:rPr>
        <w:t xml:space="preserve">quarterly </w:t>
      </w:r>
      <w:r w:rsidRPr="00FA0378">
        <w:rPr>
          <w:rFonts w:cs="Arial"/>
          <w:szCs w:val="28"/>
        </w:rPr>
        <w:t>per contract period to CFILC;</w:t>
      </w:r>
    </w:p>
    <w:p w:rsidR="00EE3402" w:rsidRPr="00FA0378" w:rsidRDefault="00EE3402" w:rsidP="00026EEA">
      <w:pPr>
        <w:pStyle w:val="LargeType"/>
        <w:numPr>
          <w:ilvl w:val="0"/>
          <w:numId w:val="6"/>
        </w:numPr>
        <w:spacing w:before="0" w:after="0"/>
        <w:rPr>
          <w:rFonts w:cs="Arial"/>
          <w:szCs w:val="28"/>
        </w:rPr>
      </w:pPr>
      <w:r w:rsidRPr="00FA0378">
        <w:rPr>
          <w:rFonts w:cs="Arial"/>
          <w:szCs w:val="28"/>
        </w:rPr>
        <w:t>Attend and participate in DLDC collaboration meetings;</w:t>
      </w:r>
    </w:p>
    <w:p w:rsidR="00026EEA" w:rsidRDefault="00026EEA" w:rsidP="00026EEA">
      <w:pPr>
        <w:pStyle w:val="LargeType"/>
        <w:numPr>
          <w:ilvl w:val="0"/>
          <w:numId w:val="6"/>
        </w:numPr>
        <w:spacing w:before="0" w:after="0"/>
        <w:rPr>
          <w:rFonts w:cs="Arial"/>
          <w:szCs w:val="28"/>
        </w:rPr>
      </w:pPr>
      <w:r>
        <w:rPr>
          <w:rFonts w:cs="Arial"/>
          <w:szCs w:val="28"/>
        </w:rPr>
        <w:t>Host a DLDC inventory audit every 12 to 18 months.</w:t>
      </w:r>
    </w:p>
    <w:p w:rsidR="00026EEA" w:rsidRDefault="00026EEA" w:rsidP="00026EEA">
      <w:pPr>
        <w:pStyle w:val="LargeType"/>
        <w:spacing w:before="0" w:after="0"/>
        <w:rPr>
          <w:rFonts w:cs="Arial"/>
          <w:szCs w:val="28"/>
        </w:rPr>
      </w:pPr>
    </w:p>
    <w:p w:rsidR="00B6349B" w:rsidRPr="00FE50D9" w:rsidRDefault="00B6349B" w:rsidP="00A07E76">
      <w:pPr>
        <w:pStyle w:val="Heading1"/>
      </w:pPr>
      <w:r w:rsidRPr="00FE50D9">
        <w:t>CONTRACT AMOUNT</w:t>
      </w:r>
      <w:r w:rsidR="007B54C5">
        <w:t xml:space="preserve"> AND FUNDING INFORMATION</w:t>
      </w:r>
      <w:r w:rsidRPr="00FE50D9">
        <w:t>:</w:t>
      </w:r>
    </w:p>
    <w:p w:rsidR="00A07923" w:rsidRDefault="00CB092A" w:rsidP="009459D9">
      <w:pPr>
        <w:spacing w:after="0" w:line="240" w:lineRule="auto"/>
        <w:rPr>
          <w:rFonts w:cs="Arial"/>
          <w:szCs w:val="28"/>
        </w:rPr>
      </w:pPr>
      <w:r>
        <w:rPr>
          <w:rFonts w:cs="Arial"/>
          <w:szCs w:val="28"/>
        </w:rPr>
        <w:t>If your organization</w:t>
      </w:r>
      <w:r w:rsidR="00EA23C9">
        <w:rPr>
          <w:rFonts w:cs="Arial"/>
          <w:szCs w:val="28"/>
        </w:rPr>
        <w:t xml:space="preserve"> is awarded the DLDC contract it will </w:t>
      </w:r>
      <w:r w:rsidR="002B0DE4">
        <w:rPr>
          <w:rFonts w:cs="Arial"/>
          <w:szCs w:val="28"/>
        </w:rPr>
        <w:t xml:space="preserve">be </w:t>
      </w:r>
      <w:r w:rsidR="00EA23C9">
        <w:rPr>
          <w:rFonts w:cs="Arial"/>
          <w:szCs w:val="28"/>
        </w:rPr>
        <w:t>renew</w:t>
      </w:r>
      <w:r>
        <w:rPr>
          <w:rFonts w:cs="Arial"/>
          <w:szCs w:val="28"/>
        </w:rPr>
        <w:t xml:space="preserve">ed in the time increments </w:t>
      </w:r>
      <w:r w:rsidRPr="00FA0378">
        <w:rPr>
          <w:rFonts w:cs="Arial"/>
          <w:szCs w:val="28"/>
        </w:rPr>
        <w:t>listed</w:t>
      </w:r>
      <w:r w:rsidR="00EE3402" w:rsidRPr="00FA0378">
        <w:rPr>
          <w:rFonts w:cs="Arial"/>
          <w:szCs w:val="28"/>
        </w:rPr>
        <w:t>, based on minimum deliverables met</w:t>
      </w:r>
      <w:r w:rsidRPr="00FA0378">
        <w:rPr>
          <w:rFonts w:cs="Arial"/>
          <w:szCs w:val="28"/>
        </w:rPr>
        <w:t>.  During</w:t>
      </w:r>
      <w:r>
        <w:rPr>
          <w:rFonts w:cs="Arial"/>
          <w:szCs w:val="28"/>
        </w:rPr>
        <w:t xml:space="preserve"> each renewal period organizations will</w:t>
      </w:r>
      <w:r w:rsidR="002B0DE4">
        <w:rPr>
          <w:rFonts w:cs="Arial"/>
          <w:szCs w:val="28"/>
        </w:rPr>
        <w:t xml:space="preserve"> be</w:t>
      </w:r>
      <w:r w:rsidR="00AE3C5A">
        <w:rPr>
          <w:rFonts w:cs="Arial"/>
          <w:szCs w:val="28"/>
        </w:rPr>
        <w:t xml:space="preserve"> required to submit </w:t>
      </w:r>
      <w:r>
        <w:rPr>
          <w:rFonts w:cs="Arial"/>
          <w:szCs w:val="28"/>
        </w:rPr>
        <w:t xml:space="preserve">a new budget for </w:t>
      </w:r>
      <w:r w:rsidR="00AE3C5A">
        <w:rPr>
          <w:rFonts w:cs="Arial"/>
          <w:szCs w:val="28"/>
        </w:rPr>
        <w:t xml:space="preserve">the </w:t>
      </w:r>
      <w:r>
        <w:rPr>
          <w:rFonts w:cs="Arial"/>
          <w:szCs w:val="28"/>
        </w:rPr>
        <w:t>corresponding contract period on a CFILC required budget template</w:t>
      </w:r>
      <w:r w:rsidR="00AE3C5A">
        <w:rPr>
          <w:rFonts w:cs="Arial"/>
          <w:szCs w:val="28"/>
        </w:rPr>
        <w:t xml:space="preserve"> to be provided</w:t>
      </w:r>
      <w:r>
        <w:rPr>
          <w:rFonts w:cs="Arial"/>
          <w:szCs w:val="28"/>
        </w:rPr>
        <w:t>. Once CFILC receives</w:t>
      </w:r>
      <w:r w:rsidR="0064223F">
        <w:rPr>
          <w:rFonts w:cs="Arial"/>
          <w:szCs w:val="28"/>
        </w:rPr>
        <w:t xml:space="preserve"> the annual budget from your or</w:t>
      </w:r>
      <w:r>
        <w:rPr>
          <w:rFonts w:cs="Arial"/>
          <w:szCs w:val="28"/>
        </w:rPr>
        <w:t>ganizations CFILC will then send out a contract</w:t>
      </w:r>
      <w:r w:rsidR="0064223F">
        <w:rPr>
          <w:rFonts w:cs="Arial"/>
          <w:szCs w:val="28"/>
        </w:rPr>
        <w:t xml:space="preserve"> renewal for the correspond</w:t>
      </w:r>
      <w:r w:rsidR="00AE3C5A">
        <w:rPr>
          <w:rFonts w:cs="Arial"/>
          <w:szCs w:val="28"/>
        </w:rPr>
        <w:t>ing contract period listed</w:t>
      </w:r>
      <w:r w:rsidR="0064223F">
        <w:rPr>
          <w:rFonts w:cs="Arial"/>
          <w:szCs w:val="28"/>
        </w:rPr>
        <w:t>.</w:t>
      </w:r>
    </w:p>
    <w:p w:rsidR="00EA23C9" w:rsidRDefault="00EA23C9" w:rsidP="009459D9">
      <w:pPr>
        <w:spacing w:after="0" w:line="240" w:lineRule="auto"/>
        <w:rPr>
          <w:rFonts w:cs="Arial"/>
          <w:szCs w:val="28"/>
        </w:rPr>
      </w:pPr>
    </w:p>
    <w:p w:rsidR="00F534E8" w:rsidRPr="00EE3402" w:rsidRDefault="00F534E8" w:rsidP="009459D9">
      <w:pPr>
        <w:spacing w:after="0" w:line="240" w:lineRule="auto"/>
        <w:rPr>
          <w:rFonts w:cs="Arial"/>
          <w:b/>
          <w:szCs w:val="28"/>
        </w:rPr>
      </w:pPr>
      <w:r>
        <w:rPr>
          <w:rFonts w:cs="Arial"/>
          <w:szCs w:val="28"/>
        </w:rPr>
        <w:t xml:space="preserve">During each DLDC contract period each center will be required to submit a Purchase request </w:t>
      </w:r>
      <w:r w:rsidRPr="00FA0378">
        <w:rPr>
          <w:rFonts w:cs="Arial"/>
          <w:szCs w:val="28"/>
        </w:rPr>
        <w:t xml:space="preserve">form </w:t>
      </w:r>
      <w:r w:rsidRPr="00EA1FC1">
        <w:rPr>
          <w:rFonts w:cs="Arial"/>
          <w:b/>
          <w:szCs w:val="28"/>
        </w:rPr>
        <w:t>by May 30</w:t>
      </w:r>
      <w:r w:rsidRPr="00EA1FC1">
        <w:rPr>
          <w:rFonts w:cs="Arial"/>
          <w:b/>
          <w:szCs w:val="28"/>
          <w:vertAlign w:val="superscript"/>
        </w:rPr>
        <w:t>th</w:t>
      </w:r>
      <w:r w:rsidRPr="00FA0378">
        <w:rPr>
          <w:rFonts w:cs="Arial"/>
          <w:szCs w:val="28"/>
        </w:rPr>
        <w:t xml:space="preserve"> of the corresponding year. All approved equipment purchase request</w:t>
      </w:r>
      <w:r w:rsidR="00406112" w:rsidRPr="00FA0378">
        <w:rPr>
          <w:rFonts w:cs="Arial"/>
          <w:szCs w:val="28"/>
        </w:rPr>
        <w:t>s</w:t>
      </w:r>
      <w:r w:rsidRPr="00FA0378">
        <w:rPr>
          <w:rFonts w:cs="Arial"/>
          <w:szCs w:val="28"/>
        </w:rPr>
        <w:t xml:space="preserve"> must be purchased by </w:t>
      </w:r>
      <w:r w:rsidRPr="00EA1FC1">
        <w:rPr>
          <w:rFonts w:cs="Arial"/>
          <w:b/>
          <w:szCs w:val="28"/>
        </w:rPr>
        <w:t>June 30</w:t>
      </w:r>
      <w:r w:rsidRPr="00EA1FC1">
        <w:rPr>
          <w:rFonts w:cs="Arial"/>
          <w:b/>
          <w:szCs w:val="28"/>
          <w:vertAlign w:val="superscript"/>
        </w:rPr>
        <w:t>th</w:t>
      </w:r>
      <w:r w:rsidRPr="00FA0378">
        <w:rPr>
          <w:rFonts w:cs="Arial"/>
          <w:szCs w:val="28"/>
        </w:rPr>
        <w:t xml:space="preserve"> of the corresponding contract year. </w:t>
      </w:r>
      <w:bookmarkStart w:id="0" w:name="_GoBack"/>
      <w:bookmarkEnd w:id="0"/>
      <w:r w:rsidRPr="00EE3402">
        <w:rPr>
          <w:rFonts w:cs="Arial"/>
          <w:b/>
          <w:szCs w:val="28"/>
        </w:rPr>
        <w:t>Please note that each receipt must have the AT Exchange number hand written on it.</w:t>
      </w:r>
    </w:p>
    <w:p w:rsidR="005E345D" w:rsidRDefault="005E345D" w:rsidP="00A07E76">
      <w:pPr>
        <w:pStyle w:val="Heading2"/>
      </w:pPr>
      <w:r>
        <w:t>First Contract Period</w:t>
      </w:r>
    </w:p>
    <w:p w:rsidR="00A07923" w:rsidRDefault="00903547" w:rsidP="00A07923">
      <w:pPr>
        <w:spacing w:after="0" w:line="240" w:lineRule="auto"/>
        <w:rPr>
          <w:rFonts w:cs="Arial"/>
          <w:szCs w:val="28"/>
        </w:rPr>
      </w:pPr>
      <w:r>
        <w:rPr>
          <w:rFonts w:cs="Arial"/>
          <w:szCs w:val="28"/>
        </w:rPr>
        <w:t>For the December 1, 2018 through September 30, 201</w:t>
      </w:r>
      <w:r w:rsidR="002B0DE4">
        <w:rPr>
          <w:rFonts w:cs="Arial"/>
          <w:szCs w:val="28"/>
        </w:rPr>
        <w:t>9</w:t>
      </w:r>
      <w:r>
        <w:rPr>
          <w:rFonts w:cs="Arial"/>
          <w:szCs w:val="28"/>
        </w:rPr>
        <w:t xml:space="preserve"> contract period the </w:t>
      </w:r>
      <w:r w:rsidR="00A07923">
        <w:rPr>
          <w:rFonts w:cs="Arial"/>
          <w:szCs w:val="28"/>
        </w:rPr>
        <w:t xml:space="preserve">maximum amount of this contract </w:t>
      </w:r>
      <w:r>
        <w:rPr>
          <w:rFonts w:cs="Arial"/>
          <w:szCs w:val="28"/>
        </w:rPr>
        <w:t xml:space="preserve">will </w:t>
      </w:r>
      <w:r w:rsidRPr="00E95B5C">
        <w:rPr>
          <w:rFonts w:cs="Arial"/>
          <w:szCs w:val="28"/>
        </w:rPr>
        <w:t>be</w:t>
      </w:r>
      <w:r w:rsidR="00A07923" w:rsidRPr="00E95B5C">
        <w:rPr>
          <w:rFonts w:cs="Arial"/>
          <w:szCs w:val="28"/>
        </w:rPr>
        <w:t xml:space="preserve"> $19,250 for</w:t>
      </w:r>
      <w:r w:rsidR="00A07923">
        <w:rPr>
          <w:rFonts w:cs="Arial"/>
          <w:szCs w:val="28"/>
        </w:rPr>
        <w:t xml:space="preserve"> the Device Lending and Demonstration Center Program for the period</w:t>
      </w:r>
      <w:r>
        <w:rPr>
          <w:rFonts w:cs="Arial"/>
          <w:szCs w:val="28"/>
        </w:rPr>
        <w:t xml:space="preserve">. For the first year of the contract each </w:t>
      </w:r>
      <w:r w:rsidR="00A07923">
        <w:rPr>
          <w:rFonts w:cs="Arial"/>
          <w:szCs w:val="28"/>
        </w:rPr>
        <w:t xml:space="preserve">DLDC is required to have a minimum of </w:t>
      </w:r>
      <w:r w:rsidR="00A07923" w:rsidRPr="0025147D">
        <w:rPr>
          <w:rFonts w:cs="Arial"/>
          <w:szCs w:val="28"/>
        </w:rPr>
        <w:t>$</w:t>
      </w:r>
      <w:r w:rsidR="0025147D" w:rsidRPr="0025147D">
        <w:rPr>
          <w:rFonts w:cs="Arial"/>
          <w:szCs w:val="28"/>
        </w:rPr>
        <w:t>30</w:t>
      </w:r>
      <w:r w:rsidR="00A07923" w:rsidRPr="0025147D">
        <w:rPr>
          <w:rFonts w:cs="Arial"/>
          <w:szCs w:val="28"/>
        </w:rPr>
        <w:t>0</w:t>
      </w:r>
      <w:r w:rsidR="00A07923">
        <w:rPr>
          <w:rFonts w:cs="Arial"/>
          <w:szCs w:val="28"/>
        </w:rPr>
        <w:t xml:space="preserve"> budgeted for shipping</w:t>
      </w:r>
      <w:r>
        <w:rPr>
          <w:rFonts w:cs="Arial"/>
          <w:szCs w:val="28"/>
        </w:rPr>
        <w:t xml:space="preserve">, </w:t>
      </w:r>
      <w:r w:rsidR="00A07923" w:rsidRPr="0025147D">
        <w:rPr>
          <w:rFonts w:cs="Arial"/>
          <w:szCs w:val="28"/>
        </w:rPr>
        <w:t>$1,000 for equipment</w:t>
      </w:r>
      <w:r w:rsidR="00A07923">
        <w:rPr>
          <w:rFonts w:cs="Arial"/>
          <w:szCs w:val="28"/>
        </w:rPr>
        <w:t xml:space="preserve"> purchases</w:t>
      </w:r>
      <w:r>
        <w:rPr>
          <w:rFonts w:cs="Arial"/>
          <w:szCs w:val="28"/>
        </w:rPr>
        <w:t xml:space="preserve">. </w:t>
      </w:r>
      <w:r w:rsidR="00EA5357">
        <w:rPr>
          <w:rFonts w:cs="Arial"/>
          <w:szCs w:val="28"/>
        </w:rPr>
        <w:t xml:space="preserve">Money not spent on these budget lines is not transferable to any other budget line. </w:t>
      </w:r>
      <w:r w:rsidR="00A07923">
        <w:rPr>
          <w:rFonts w:cs="Arial"/>
          <w:szCs w:val="28"/>
        </w:rPr>
        <w:t xml:space="preserve">Each piece of equipment must be approved by CFILC prior to making any equipment purchases. </w:t>
      </w:r>
      <w:r w:rsidR="00A07923" w:rsidRPr="00FE50D9">
        <w:rPr>
          <w:rFonts w:cs="Arial"/>
          <w:szCs w:val="28"/>
        </w:rPr>
        <w:t xml:space="preserve">Contractors will </w:t>
      </w:r>
      <w:r w:rsidR="00A07923">
        <w:rPr>
          <w:rFonts w:cs="Arial"/>
          <w:szCs w:val="28"/>
        </w:rPr>
        <w:t>only be</w:t>
      </w:r>
      <w:r w:rsidR="00A07923" w:rsidRPr="00FE50D9">
        <w:rPr>
          <w:rFonts w:cs="Arial"/>
          <w:szCs w:val="28"/>
        </w:rPr>
        <w:t xml:space="preserve"> reimbursed monthly for </w:t>
      </w:r>
      <w:r w:rsidR="00A07923">
        <w:rPr>
          <w:rFonts w:cs="Arial"/>
          <w:szCs w:val="28"/>
        </w:rPr>
        <w:t>actual</w:t>
      </w:r>
      <w:r w:rsidR="00A07923" w:rsidRPr="00FE50D9">
        <w:rPr>
          <w:rFonts w:cs="Arial"/>
          <w:szCs w:val="28"/>
        </w:rPr>
        <w:t xml:space="preserve"> costs that have been </w:t>
      </w:r>
      <w:r w:rsidR="00A07923">
        <w:rPr>
          <w:rFonts w:cs="Arial"/>
          <w:szCs w:val="28"/>
        </w:rPr>
        <w:t>allowed</w:t>
      </w:r>
      <w:r w:rsidR="00A07923" w:rsidRPr="00FE50D9">
        <w:rPr>
          <w:rFonts w:cs="Arial"/>
          <w:szCs w:val="28"/>
        </w:rPr>
        <w:t xml:space="preserve"> in the operation of the program</w:t>
      </w:r>
      <w:r w:rsidR="00A07923">
        <w:rPr>
          <w:rFonts w:cs="Arial"/>
          <w:szCs w:val="28"/>
        </w:rPr>
        <w:t xml:space="preserve"> budget</w:t>
      </w:r>
      <w:r w:rsidR="00A07923" w:rsidRPr="00FE50D9">
        <w:rPr>
          <w:rFonts w:cs="Arial"/>
          <w:szCs w:val="28"/>
        </w:rPr>
        <w:t xml:space="preserve">. </w:t>
      </w:r>
      <w:r w:rsidR="00A07923">
        <w:rPr>
          <w:rFonts w:cs="Arial"/>
          <w:szCs w:val="28"/>
        </w:rPr>
        <w:t>No advance payments will be made. Indirect costs may not exceed 10% of the contract amount.</w:t>
      </w:r>
    </w:p>
    <w:p w:rsidR="005E345D" w:rsidRDefault="005E345D" w:rsidP="00A07923">
      <w:pPr>
        <w:pStyle w:val="LargeType"/>
      </w:pPr>
    </w:p>
    <w:p w:rsidR="00A07923" w:rsidRDefault="005E345D" w:rsidP="00A07E76">
      <w:pPr>
        <w:pStyle w:val="Heading2"/>
      </w:pPr>
      <w:r>
        <w:lastRenderedPageBreak/>
        <w:t>Second Contract Period</w:t>
      </w:r>
    </w:p>
    <w:p w:rsidR="008C420D" w:rsidRDefault="008C420D" w:rsidP="008C420D">
      <w:pPr>
        <w:spacing w:after="0" w:line="240" w:lineRule="auto"/>
        <w:rPr>
          <w:rFonts w:cs="Arial"/>
          <w:szCs w:val="28"/>
        </w:rPr>
      </w:pPr>
      <w:r>
        <w:rPr>
          <w:rFonts w:cs="Arial"/>
          <w:szCs w:val="28"/>
        </w:rPr>
        <w:t xml:space="preserve">For the October 1, 2019 through September 30, 2020 contract period the maximum amount of this contract will be </w:t>
      </w:r>
      <w:r w:rsidRPr="0025147D">
        <w:rPr>
          <w:rFonts w:cs="Arial"/>
          <w:szCs w:val="28"/>
        </w:rPr>
        <w:t>$23,000</w:t>
      </w:r>
      <w:r>
        <w:rPr>
          <w:rFonts w:cs="Arial"/>
          <w:szCs w:val="28"/>
        </w:rPr>
        <w:t xml:space="preserve"> for the Device Lending and Demonstration Center contract. For this contract year each DLDC is required to have a minimum </w:t>
      </w:r>
      <w:r w:rsidRPr="0025147D">
        <w:rPr>
          <w:rFonts w:cs="Arial"/>
          <w:szCs w:val="28"/>
        </w:rPr>
        <w:t>of $350</w:t>
      </w:r>
      <w:r>
        <w:rPr>
          <w:rFonts w:cs="Arial"/>
          <w:szCs w:val="28"/>
        </w:rPr>
        <w:t xml:space="preserve"> budgeted for shipping and a minimum of </w:t>
      </w:r>
      <w:r w:rsidRPr="0025147D">
        <w:rPr>
          <w:rFonts w:cs="Arial"/>
          <w:szCs w:val="28"/>
        </w:rPr>
        <w:t xml:space="preserve">$1,300 for equipment purchases. </w:t>
      </w:r>
      <w:r w:rsidR="00EA5357" w:rsidRPr="0025147D">
        <w:rPr>
          <w:rFonts w:cs="Arial"/>
          <w:szCs w:val="28"/>
        </w:rPr>
        <w:t>Money not spent on these budget lines is not transferable</w:t>
      </w:r>
      <w:r w:rsidR="00EA5357">
        <w:rPr>
          <w:rFonts w:cs="Arial"/>
          <w:szCs w:val="28"/>
        </w:rPr>
        <w:t xml:space="preserve"> to any other budget line. </w:t>
      </w:r>
      <w:r>
        <w:rPr>
          <w:rFonts w:cs="Arial"/>
          <w:szCs w:val="28"/>
        </w:rPr>
        <w:t xml:space="preserve">Each piece of equipment must be approved by CFILC prior to making any equipment purchases. </w:t>
      </w:r>
      <w:r w:rsidRPr="00FE50D9">
        <w:rPr>
          <w:rFonts w:cs="Arial"/>
          <w:szCs w:val="28"/>
        </w:rPr>
        <w:t xml:space="preserve">Contractors will </w:t>
      </w:r>
      <w:r>
        <w:rPr>
          <w:rFonts w:cs="Arial"/>
          <w:szCs w:val="28"/>
        </w:rPr>
        <w:t>only be</w:t>
      </w:r>
      <w:r w:rsidRPr="00FE50D9">
        <w:rPr>
          <w:rFonts w:cs="Arial"/>
          <w:szCs w:val="28"/>
        </w:rPr>
        <w:t xml:space="preserve"> reimbursed monthly for </w:t>
      </w:r>
      <w:r>
        <w:rPr>
          <w:rFonts w:cs="Arial"/>
          <w:szCs w:val="28"/>
        </w:rPr>
        <w:t>actual</w:t>
      </w:r>
      <w:r w:rsidRPr="00FE50D9">
        <w:rPr>
          <w:rFonts w:cs="Arial"/>
          <w:szCs w:val="28"/>
        </w:rPr>
        <w:t xml:space="preserve"> costs that have been </w:t>
      </w:r>
      <w:r>
        <w:rPr>
          <w:rFonts w:cs="Arial"/>
          <w:szCs w:val="28"/>
        </w:rPr>
        <w:t>allowed</w:t>
      </w:r>
      <w:r w:rsidRPr="00FE50D9">
        <w:rPr>
          <w:rFonts w:cs="Arial"/>
          <w:szCs w:val="28"/>
        </w:rPr>
        <w:t xml:space="preserve"> in the operation of the program</w:t>
      </w:r>
      <w:r>
        <w:rPr>
          <w:rFonts w:cs="Arial"/>
          <w:szCs w:val="28"/>
        </w:rPr>
        <w:t xml:space="preserve"> budget</w:t>
      </w:r>
      <w:r w:rsidRPr="00FE50D9">
        <w:rPr>
          <w:rFonts w:cs="Arial"/>
          <w:szCs w:val="28"/>
        </w:rPr>
        <w:t xml:space="preserve">. </w:t>
      </w:r>
      <w:r>
        <w:rPr>
          <w:rFonts w:cs="Arial"/>
          <w:szCs w:val="28"/>
        </w:rPr>
        <w:t>No advance payments will be made. Indirect costs may not exceed 10% of the contract amount.</w:t>
      </w:r>
    </w:p>
    <w:p w:rsidR="008C420D" w:rsidRDefault="008C420D" w:rsidP="00A07923">
      <w:pPr>
        <w:pStyle w:val="LargeType"/>
      </w:pPr>
    </w:p>
    <w:p w:rsidR="008C420D" w:rsidRDefault="005E345D" w:rsidP="00A07E76">
      <w:pPr>
        <w:pStyle w:val="Heading2"/>
      </w:pPr>
      <w:r>
        <w:t>Third Contract Period</w:t>
      </w:r>
    </w:p>
    <w:p w:rsidR="005E345D" w:rsidRDefault="005E345D" w:rsidP="005E345D">
      <w:pPr>
        <w:spacing w:after="0" w:line="240" w:lineRule="auto"/>
        <w:rPr>
          <w:rFonts w:cs="Arial"/>
          <w:szCs w:val="28"/>
        </w:rPr>
      </w:pPr>
      <w:r>
        <w:rPr>
          <w:rFonts w:cs="Arial"/>
          <w:szCs w:val="28"/>
        </w:rPr>
        <w:t xml:space="preserve">For the October 1, 2020 through September 30, 2021 contract period the maximum amount of this contract will be </w:t>
      </w:r>
      <w:r w:rsidRPr="0025147D">
        <w:rPr>
          <w:rFonts w:cs="Arial"/>
          <w:szCs w:val="28"/>
        </w:rPr>
        <w:t>$23,000</w:t>
      </w:r>
      <w:r>
        <w:rPr>
          <w:rFonts w:cs="Arial"/>
          <w:szCs w:val="28"/>
        </w:rPr>
        <w:t xml:space="preserve"> for the Device Lending and Demonstration Center contract. For this contract year each DLDC is required to have a minimum </w:t>
      </w:r>
      <w:r w:rsidRPr="0025147D">
        <w:rPr>
          <w:rFonts w:cs="Arial"/>
          <w:szCs w:val="28"/>
        </w:rPr>
        <w:t>of $350</w:t>
      </w:r>
      <w:r>
        <w:rPr>
          <w:rFonts w:cs="Arial"/>
          <w:szCs w:val="28"/>
        </w:rPr>
        <w:t xml:space="preserve"> budgeted for shipping and a minimum </w:t>
      </w:r>
      <w:r w:rsidRPr="0025147D">
        <w:rPr>
          <w:rFonts w:cs="Arial"/>
          <w:szCs w:val="28"/>
        </w:rPr>
        <w:t xml:space="preserve">of $1,300 for equipment purchases. </w:t>
      </w:r>
      <w:r w:rsidR="00EA5357" w:rsidRPr="0025147D">
        <w:rPr>
          <w:rFonts w:cs="Arial"/>
          <w:szCs w:val="28"/>
        </w:rPr>
        <w:t>Money not spent on these budget lines is not trans</w:t>
      </w:r>
      <w:r w:rsidR="00EA5357">
        <w:rPr>
          <w:rFonts w:cs="Arial"/>
          <w:szCs w:val="28"/>
        </w:rPr>
        <w:t xml:space="preserve">ferable to any other budget line. </w:t>
      </w:r>
      <w:r>
        <w:rPr>
          <w:rFonts w:cs="Arial"/>
          <w:szCs w:val="28"/>
        </w:rPr>
        <w:t xml:space="preserve">Each piece of equipment must be approved by CFILC prior to making any equipment purchases. </w:t>
      </w:r>
      <w:r w:rsidRPr="00FE50D9">
        <w:rPr>
          <w:rFonts w:cs="Arial"/>
          <w:szCs w:val="28"/>
        </w:rPr>
        <w:t xml:space="preserve">Contractors will </w:t>
      </w:r>
      <w:r>
        <w:rPr>
          <w:rFonts w:cs="Arial"/>
          <w:szCs w:val="28"/>
        </w:rPr>
        <w:t>only be</w:t>
      </w:r>
      <w:r w:rsidRPr="00FE50D9">
        <w:rPr>
          <w:rFonts w:cs="Arial"/>
          <w:szCs w:val="28"/>
        </w:rPr>
        <w:t xml:space="preserve"> reimbursed monthly for </w:t>
      </w:r>
      <w:r>
        <w:rPr>
          <w:rFonts w:cs="Arial"/>
          <w:szCs w:val="28"/>
        </w:rPr>
        <w:t>actual</w:t>
      </w:r>
      <w:r w:rsidRPr="00FE50D9">
        <w:rPr>
          <w:rFonts w:cs="Arial"/>
          <w:szCs w:val="28"/>
        </w:rPr>
        <w:t xml:space="preserve"> costs that have been </w:t>
      </w:r>
      <w:r>
        <w:rPr>
          <w:rFonts w:cs="Arial"/>
          <w:szCs w:val="28"/>
        </w:rPr>
        <w:t>allowed</w:t>
      </w:r>
      <w:r w:rsidRPr="00FE50D9">
        <w:rPr>
          <w:rFonts w:cs="Arial"/>
          <w:szCs w:val="28"/>
        </w:rPr>
        <w:t xml:space="preserve"> in the operation of the program</w:t>
      </w:r>
      <w:r>
        <w:rPr>
          <w:rFonts w:cs="Arial"/>
          <w:szCs w:val="28"/>
        </w:rPr>
        <w:t xml:space="preserve"> budget</w:t>
      </w:r>
      <w:r w:rsidRPr="00FE50D9">
        <w:rPr>
          <w:rFonts w:cs="Arial"/>
          <w:szCs w:val="28"/>
        </w:rPr>
        <w:t xml:space="preserve">. </w:t>
      </w:r>
      <w:r>
        <w:rPr>
          <w:rFonts w:cs="Arial"/>
          <w:szCs w:val="28"/>
        </w:rPr>
        <w:t>No advance payments will be made. Indirect costs may not exceed 10% of the contract amount.</w:t>
      </w:r>
    </w:p>
    <w:p w:rsidR="00A07E76" w:rsidRDefault="00A07E76" w:rsidP="005E345D">
      <w:pPr>
        <w:spacing w:after="0" w:line="240" w:lineRule="auto"/>
        <w:rPr>
          <w:rFonts w:cs="Arial"/>
          <w:szCs w:val="28"/>
        </w:rPr>
      </w:pPr>
    </w:p>
    <w:p w:rsidR="00F226EC" w:rsidRPr="00FE50D9" w:rsidRDefault="00D172D7" w:rsidP="0025572D">
      <w:pPr>
        <w:spacing w:after="0" w:line="240" w:lineRule="auto"/>
        <w:rPr>
          <w:rFonts w:cs="Arial"/>
          <w:szCs w:val="28"/>
        </w:rPr>
      </w:pPr>
      <w:r>
        <w:rPr>
          <w:rFonts w:cs="Arial"/>
          <w:szCs w:val="28"/>
        </w:rPr>
        <w:t>The</w:t>
      </w:r>
      <w:r w:rsidR="00EE3402">
        <w:rPr>
          <w:rFonts w:cs="Arial"/>
          <w:szCs w:val="28"/>
        </w:rPr>
        <w:t xml:space="preserve"> CFILC</w:t>
      </w:r>
      <w:r>
        <w:rPr>
          <w:rFonts w:cs="Arial"/>
          <w:szCs w:val="28"/>
        </w:rPr>
        <w:t xml:space="preserve"> </w:t>
      </w:r>
      <w:r w:rsidR="00C83745">
        <w:rPr>
          <w:rFonts w:cs="Arial"/>
          <w:szCs w:val="28"/>
        </w:rPr>
        <w:t>Ability Tools D</w:t>
      </w:r>
      <w:r w:rsidR="00EE3402">
        <w:rPr>
          <w:rFonts w:cs="Arial"/>
          <w:szCs w:val="28"/>
        </w:rPr>
        <w:t xml:space="preserve">evice Lending and Demonstration </w:t>
      </w:r>
      <w:r w:rsidR="00C83745">
        <w:rPr>
          <w:rFonts w:cs="Arial"/>
          <w:szCs w:val="28"/>
        </w:rPr>
        <w:t>C</w:t>
      </w:r>
      <w:r w:rsidR="00EE3402">
        <w:rPr>
          <w:rFonts w:cs="Arial"/>
          <w:szCs w:val="28"/>
        </w:rPr>
        <w:t>enter</w:t>
      </w:r>
      <w:r w:rsidR="00C83745">
        <w:rPr>
          <w:rFonts w:cs="Arial"/>
          <w:szCs w:val="28"/>
        </w:rPr>
        <w:t xml:space="preserve"> </w:t>
      </w:r>
      <w:r>
        <w:rPr>
          <w:rFonts w:cs="Arial"/>
          <w:szCs w:val="28"/>
        </w:rPr>
        <w:t>program is</w:t>
      </w:r>
      <w:r w:rsidR="00F226EC" w:rsidRPr="00FE50D9">
        <w:rPr>
          <w:rFonts w:cs="Arial"/>
          <w:szCs w:val="28"/>
        </w:rPr>
        <w:t xml:space="preserve"> </w:t>
      </w:r>
      <w:r w:rsidR="00757ACC">
        <w:rPr>
          <w:rFonts w:cs="Arial"/>
          <w:szCs w:val="28"/>
        </w:rPr>
        <w:t>funded</w:t>
      </w:r>
      <w:r w:rsidR="00F226EC" w:rsidRPr="00FE50D9">
        <w:rPr>
          <w:rFonts w:cs="Arial"/>
          <w:szCs w:val="28"/>
        </w:rPr>
        <w:t xml:space="preserve"> </w:t>
      </w:r>
      <w:r w:rsidR="004B45E0">
        <w:rPr>
          <w:rFonts w:cs="Arial"/>
          <w:szCs w:val="28"/>
        </w:rPr>
        <w:t>by the State of California</w:t>
      </w:r>
      <w:r w:rsidR="00DF7172">
        <w:rPr>
          <w:rFonts w:cs="Arial"/>
          <w:szCs w:val="28"/>
        </w:rPr>
        <w:t>.</w:t>
      </w:r>
      <w:r w:rsidR="004B45E0">
        <w:rPr>
          <w:rFonts w:cs="Arial"/>
          <w:szCs w:val="28"/>
        </w:rPr>
        <w:t xml:space="preserve"> </w:t>
      </w:r>
      <w:r w:rsidR="00DF7172">
        <w:rPr>
          <w:rFonts w:cs="Arial"/>
          <w:szCs w:val="28"/>
        </w:rPr>
        <w:t>The contractor</w:t>
      </w:r>
      <w:r w:rsidR="00F226EC" w:rsidRPr="00FE50D9">
        <w:rPr>
          <w:rFonts w:cs="Arial"/>
          <w:szCs w:val="28"/>
        </w:rPr>
        <w:t xml:space="preserve"> agrees to comply with </w:t>
      </w:r>
      <w:r w:rsidR="004B45E0">
        <w:rPr>
          <w:rFonts w:cs="Arial"/>
          <w:szCs w:val="28"/>
        </w:rPr>
        <w:t xml:space="preserve">all State and </w:t>
      </w:r>
      <w:r w:rsidR="00F226EC" w:rsidRPr="00FE50D9">
        <w:rPr>
          <w:rFonts w:cs="Arial"/>
          <w:szCs w:val="28"/>
        </w:rPr>
        <w:t>Federal laws regarding contracts</w:t>
      </w:r>
      <w:r w:rsidR="00757ACC">
        <w:rPr>
          <w:rFonts w:cs="Arial"/>
          <w:szCs w:val="28"/>
        </w:rPr>
        <w:t>,</w:t>
      </w:r>
      <w:r w:rsidR="00F226EC" w:rsidRPr="00FE50D9">
        <w:rPr>
          <w:rFonts w:cs="Arial"/>
          <w:szCs w:val="28"/>
        </w:rPr>
        <w:t xml:space="preserve"> including adherence to Government Auditing Standards and compliance with standards regarding records maintenance and access. </w:t>
      </w:r>
    </w:p>
    <w:p w:rsidR="0025572D" w:rsidRPr="00FE50D9" w:rsidRDefault="0025572D" w:rsidP="009459D9">
      <w:pPr>
        <w:spacing w:after="0" w:line="240" w:lineRule="auto"/>
        <w:rPr>
          <w:rFonts w:cs="Arial"/>
          <w:b/>
          <w:szCs w:val="28"/>
        </w:rPr>
      </w:pPr>
    </w:p>
    <w:p w:rsidR="00B6349B" w:rsidRPr="00FE50D9" w:rsidRDefault="00C8417C" w:rsidP="00A07E76">
      <w:pPr>
        <w:pStyle w:val="Heading1"/>
      </w:pPr>
      <w:r w:rsidRPr="00FE50D9">
        <w:t>ELIGIBILITY FOR APPLICATION:</w:t>
      </w:r>
    </w:p>
    <w:p w:rsidR="00C8417C" w:rsidRPr="00FE50D9" w:rsidRDefault="00C8417C" w:rsidP="004914D5">
      <w:pPr>
        <w:spacing w:after="0" w:line="240" w:lineRule="auto"/>
        <w:rPr>
          <w:rFonts w:cs="Arial"/>
          <w:szCs w:val="28"/>
        </w:rPr>
      </w:pPr>
      <w:r w:rsidRPr="00FE50D9">
        <w:rPr>
          <w:rFonts w:cs="Arial"/>
          <w:szCs w:val="28"/>
        </w:rPr>
        <w:t>Organizations submitting a proposal must meet the following eligibility requirements:</w:t>
      </w:r>
    </w:p>
    <w:p w:rsidR="00C8417C" w:rsidRPr="00FE50D9" w:rsidRDefault="00F0640F" w:rsidP="005059EF">
      <w:pPr>
        <w:numPr>
          <w:ilvl w:val="0"/>
          <w:numId w:val="14"/>
        </w:numPr>
        <w:spacing w:after="0"/>
        <w:rPr>
          <w:rFonts w:cs="Arial"/>
          <w:szCs w:val="28"/>
        </w:rPr>
      </w:pPr>
      <w:r>
        <w:rPr>
          <w:rFonts w:cs="Arial"/>
          <w:szCs w:val="28"/>
        </w:rPr>
        <w:t xml:space="preserve">California </w:t>
      </w:r>
      <w:r w:rsidR="00455B4D" w:rsidRPr="00FE50D9">
        <w:rPr>
          <w:rFonts w:cs="Arial"/>
          <w:szCs w:val="28"/>
        </w:rPr>
        <w:t>Nonprofit 501(c)</w:t>
      </w:r>
      <w:r w:rsidR="00F86B1D">
        <w:rPr>
          <w:rFonts w:cs="Arial"/>
          <w:szCs w:val="28"/>
        </w:rPr>
        <w:t>(</w:t>
      </w:r>
      <w:r w:rsidR="00C8417C" w:rsidRPr="00FE50D9">
        <w:rPr>
          <w:rFonts w:cs="Arial"/>
          <w:szCs w:val="28"/>
        </w:rPr>
        <w:t>3</w:t>
      </w:r>
      <w:r w:rsidR="00F86B1D">
        <w:rPr>
          <w:rFonts w:cs="Arial"/>
          <w:szCs w:val="28"/>
        </w:rPr>
        <w:t>)</w:t>
      </w:r>
      <w:r>
        <w:rPr>
          <w:rFonts w:cs="Arial"/>
          <w:szCs w:val="28"/>
        </w:rPr>
        <w:t xml:space="preserve"> in good standing with the Franchise Tax board</w:t>
      </w:r>
      <w:r w:rsidR="00114F54" w:rsidRPr="00FE50D9">
        <w:rPr>
          <w:rFonts w:cs="Arial"/>
          <w:szCs w:val="28"/>
        </w:rPr>
        <w:t>;</w:t>
      </w:r>
    </w:p>
    <w:p w:rsidR="00C8417C" w:rsidRDefault="00C8417C" w:rsidP="005059EF">
      <w:pPr>
        <w:numPr>
          <w:ilvl w:val="0"/>
          <w:numId w:val="14"/>
        </w:numPr>
        <w:spacing w:after="0"/>
        <w:rPr>
          <w:rFonts w:cs="Arial"/>
          <w:szCs w:val="28"/>
        </w:rPr>
      </w:pPr>
      <w:r w:rsidRPr="00FE50D9">
        <w:rPr>
          <w:rFonts w:cs="Arial"/>
          <w:szCs w:val="28"/>
        </w:rPr>
        <w:t>Primarily serves pe</w:t>
      </w:r>
      <w:r w:rsidR="00A6524A">
        <w:rPr>
          <w:rFonts w:cs="Arial"/>
          <w:szCs w:val="28"/>
        </w:rPr>
        <w:t>ople</w:t>
      </w:r>
      <w:r w:rsidRPr="00FE50D9">
        <w:rPr>
          <w:rFonts w:cs="Arial"/>
          <w:szCs w:val="28"/>
        </w:rPr>
        <w:t xml:space="preserve"> with disabilities</w:t>
      </w:r>
      <w:r w:rsidR="00114F54" w:rsidRPr="00FE50D9">
        <w:rPr>
          <w:rFonts w:cs="Arial"/>
          <w:szCs w:val="28"/>
        </w:rPr>
        <w:t>;</w:t>
      </w:r>
      <w:r w:rsidR="0014420F" w:rsidRPr="00FE50D9">
        <w:rPr>
          <w:rFonts w:cs="Arial"/>
          <w:szCs w:val="28"/>
        </w:rPr>
        <w:t xml:space="preserve"> </w:t>
      </w:r>
    </w:p>
    <w:p w:rsidR="0087020C" w:rsidRPr="00FE50D9" w:rsidRDefault="0087020C" w:rsidP="005059EF">
      <w:pPr>
        <w:numPr>
          <w:ilvl w:val="0"/>
          <w:numId w:val="14"/>
        </w:numPr>
        <w:spacing w:after="0"/>
        <w:rPr>
          <w:rFonts w:cs="Arial"/>
          <w:szCs w:val="28"/>
        </w:rPr>
      </w:pPr>
      <w:r>
        <w:rPr>
          <w:rFonts w:cs="Arial"/>
          <w:szCs w:val="28"/>
        </w:rPr>
        <w:t xml:space="preserve">Upholds Independent Living Philosophy; </w:t>
      </w:r>
    </w:p>
    <w:p w:rsidR="00C8417C" w:rsidRPr="00FE50D9" w:rsidRDefault="00921783" w:rsidP="005059EF">
      <w:pPr>
        <w:numPr>
          <w:ilvl w:val="0"/>
          <w:numId w:val="14"/>
        </w:numPr>
        <w:spacing w:after="0"/>
        <w:rPr>
          <w:rFonts w:cs="Arial"/>
          <w:szCs w:val="28"/>
        </w:rPr>
      </w:pPr>
      <w:r w:rsidRPr="00FE50D9">
        <w:rPr>
          <w:rFonts w:cs="Arial"/>
          <w:szCs w:val="28"/>
        </w:rPr>
        <w:lastRenderedPageBreak/>
        <w:t xml:space="preserve">Demonstrated knowledge of </w:t>
      </w:r>
      <w:r w:rsidR="00F13A5D">
        <w:rPr>
          <w:rFonts w:cs="Arial"/>
          <w:szCs w:val="28"/>
        </w:rPr>
        <w:t>and experience with A</w:t>
      </w:r>
      <w:r w:rsidR="00C8417C" w:rsidRPr="00FE50D9">
        <w:rPr>
          <w:rFonts w:cs="Arial"/>
          <w:szCs w:val="28"/>
        </w:rPr>
        <w:t xml:space="preserve">ssistive </w:t>
      </w:r>
      <w:r w:rsidR="00F13A5D">
        <w:rPr>
          <w:rFonts w:cs="Arial"/>
          <w:szCs w:val="28"/>
        </w:rPr>
        <w:t>T</w:t>
      </w:r>
      <w:r w:rsidR="00C8417C" w:rsidRPr="00FE50D9">
        <w:rPr>
          <w:rFonts w:cs="Arial"/>
          <w:szCs w:val="28"/>
        </w:rPr>
        <w:t>echnology</w:t>
      </w:r>
      <w:r w:rsidR="00CB65C3">
        <w:rPr>
          <w:rFonts w:cs="Arial"/>
          <w:szCs w:val="28"/>
        </w:rPr>
        <w:t>;</w:t>
      </w:r>
      <w:r w:rsidR="0087020C">
        <w:rPr>
          <w:rFonts w:cs="Arial"/>
          <w:szCs w:val="28"/>
        </w:rPr>
        <w:t xml:space="preserve"> and</w:t>
      </w:r>
      <w:r w:rsidR="00C8417C" w:rsidRPr="00FE50D9">
        <w:rPr>
          <w:rFonts w:cs="Arial"/>
          <w:szCs w:val="28"/>
        </w:rPr>
        <w:t xml:space="preserve"> </w:t>
      </w:r>
    </w:p>
    <w:p w:rsidR="00C8417C" w:rsidRPr="00E95B5C" w:rsidRDefault="00C8417C" w:rsidP="005059EF">
      <w:pPr>
        <w:numPr>
          <w:ilvl w:val="0"/>
          <w:numId w:val="14"/>
        </w:numPr>
        <w:spacing w:after="0"/>
        <w:rPr>
          <w:rFonts w:cs="Arial"/>
          <w:szCs w:val="28"/>
        </w:rPr>
      </w:pPr>
      <w:r w:rsidRPr="00FE50D9">
        <w:rPr>
          <w:rFonts w:cs="Arial"/>
          <w:szCs w:val="28"/>
        </w:rPr>
        <w:t>Does not charge fees for service for any</w:t>
      </w:r>
      <w:r w:rsidR="00791678">
        <w:rPr>
          <w:rFonts w:cs="Arial"/>
          <w:szCs w:val="28"/>
        </w:rPr>
        <w:t xml:space="preserve"> Assistive Technology (AT)</w:t>
      </w:r>
      <w:r w:rsidRPr="00FE50D9">
        <w:rPr>
          <w:rFonts w:cs="Arial"/>
          <w:szCs w:val="28"/>
        </w:rPr>
        <w:t xml:space="preserve"> device </w:t>
      </w:r>
      <w:r w:rsidRPr="00E95B5C">
        <w:rPr>
          <w:rFonts w:cs="Arial"/>
          <w:szCs w:val="28"/>
        </w:rPr>
        <w:t>rental</w:t>
      </w:r>
      <w:r w:rsidR="00EE3402" w:rsidRPr="00E95B5C">
        <w:rPr>
          <w:rFonts w:cs="Arial"/>
          <w:szCs w:val="28"/>
        </w:rPr>
        <w:t>, demonstration</w:t>
      </w:r>
      <w:r w:rsidRPr="00E95B5C">
        <w:rPr>
          <w:rFonts w:cs="Arial"/>
          <w:szCs w:val="28"/>
        </w:rPr>
        <w:t xml:space="preserve"> or loan program</w:t>
      </w:r>
      <w:r w:rsidR="00114F54" w:rsidRPr="00E95B5C">
        <w:rPr>
          <w:rFonts w:cs="Arial"/>
          <w:szCs w:val="28"/>
        </w:rPr>
        <w:t>.</w:t>
      </w:r>
    </w:p>
    <w:p w:rsidR="002B23A4" w:rsidRPr="00FE50D9" w:rsidRDefault="009D0A92" w:rsidP="00A07E76">
      <w:pPr>
        <w:pStyle w:val="Heading1"/>
      </w:pPr>
      <w:r w:rsidRPr="00FE50D9">
        <w:t>SCOPE OF WORK:</w:t>
      </w:r>
    </w:p>
    <w:p w:rsidR="008A5C79" w:rsidRDefault="00B6349B" w:rsidP="008248B5">
      <w:pPr>
        <w:spacing w:after="0" w:line="240" w:lineRule="auto"/>
        <w:rPr>
          <w:rFonts w:cs="Arial"/>
          <w:szCs w:val="28"/>
        </w:rPr>
      </w:pPr>
      <w:r w:rsidRPr="00FE50D9">
        <w:rPr>
          <w:rFonts w:cs="Arial"/>
          <w:szCs w:val="28"/>
        </w:rPr>
        <w:t xml:space="preserve">The successful </w:t>
      </w:r>
      <w:r w:rsidR="0087020C">
        <w:rPr>
          <w:rFonts w:cs="Arial"/>
          <w:szCs w:val="28"/>
        </w:rPr>
        <w:t>contractor</w:t>
      </w:r>
      <w:r w:rsidR="0087020C" w:rsidRPr="00FE50D9">
        <w:rPr>
          <w:rFonts w:cs="Arial"/>
          <w:szCs w:val="28"/>
        </w:rPr>
        <w:t xml:space="preserve"> </w:t>
      </w:r>
      <w:r w:rsidRPr="00FE50D9">
        <w:rPr>
          <w:rFonts w:cs="Arial"/>
          <w:szCs w:val="28"/>
        </w:rPr>
        <w:t xml:space="preserve">will provide </w:t>
      </w:r>
      <w:r w:rsidR="00C83745">
        <w:rPr>
          <w:rFonts w:cs="Arial"/>
          <w:szCs w:val="28"/>
        </w:rPr>
        <w:t>DLDC</w:t>
      </w:r>
      <w:r w:rsidRPr="00FE50D9">
        <w:rPr>
          <w:rFonts w:cs="Arial"/>
          <w:szCs w:val="28"/>
        </w:rPr>
        <w:t xml:space="preserve"> services in their local </w:t>
      </w:r>
      <w:r w:rsidR="0087020C">
        <w:rPr>
          <w:rFonts w:cs="Arial"/>
          <w:szCs w:val="28"/>
        </w:rPr>
        <w:t>geographic</w:t>
      </w:r>
      <w:r w:rsidR="00EE3402">
        <w:rPr>
          <w:rFonts w:cs="Arial"/>
          <w:szCs w:val="28"/>
        </w:rPr>
        <w:t xml:space="preserve">/ </w:t>
      </w:r>
      <w:r w:rsidR="00EE3402" w:rsidRPr="00E95B5C">
        <w:rPr>
          <w:rFonts w:cs="Arial"/>
          <w:szCs w:val="28"/>
        </w:rPr>
        <w:t xml:space="preserve">catchment </w:t>
      </w:r>
      <w:r w:rsidRPr="00E95B5C">
        <w:rPr>
          <w:rFonts w:cs="Arial"/>
          <w:szCs w:val="28"/>
        </w:rPr>
        <w:t xml:space="preserve">area as well as </w:t>
      </w:r>
      <w:r w:rsidR="00AF06C8" w:rsidRPr="00E95B5C">
        <w:rPr>
          <w:rFonts w:cs="Arial"/>
          <w:szCs w:val="28"/>
        </w:rPr>
        <w:t>throughout</w:t>
      </w:r>
      <w:r w:rsidRPr="00E95B5C">
        <w:rPr>
          <w:rFonts w:cs="Arial"/>
          <w:szCs w:val="28"/>
        </w:rPr>
        <w:t xml:space="preserve"> California</w:t>
      </w:r>
      <w:r w:rsidR="00CB65C3" w:rsidRPr="00E95B5C">
        <w:rPr>
          <w:rFonts w:cs="Arial"/>
          <w:szCs w:val="28"/>
        </w:rPr>
        <w:t>, as needed</w:t>
      </w:r>
      <w:r w:rsidRPr="00E95B5C">
        <w:rPr>
          <w:rFonts w:cs="Arial"/>
          <w:szCs w:val="28"/>
        </w:rPr>
        <w:t xml:space="preserve">. </w:t>
      </w:r>
      <w:r w:rsidR="00200880" w:rsidRPr="00E95B5C">
        <w:rPr>
          <w:rFonts w:cs="Arial"/>
          <w:szCs w:val="28"/>
        </w:rPr>
        <w:t>Duties include:</w:t>
      </w:r>
    </w:p>
    <w:p w:rsidR="006F0885" w:rsidRDefault="006F0885" w:rsidP="008248B5">
      <w:pPr>
        <w:spacing w:after="0" w:line="240" w:lineRule="auto"/>
        <w:rPr>
          <w:rFonts w:cs="Arial"/>
          <w:szCs w:val="28"/>
        </w:rPr>
      </w:pPr>
    </w:p>
    <w:p w:rsidR="006F0885" w:rsidRPr="00335FA4" w:rsidRDefault="0060718C" w:rsidP="00A07E76">
      <w:pPr>
        <w:pStyle w:val="Heading2"/>
      </w:pPr>
      <w:r w:rsidRPr="00335FA4">
        <w:t xml:space="preserve">Device </w:t>
      </w:r>
      <w:r w:rsidR="00377FBB" w:rsidRPr="00335FA4">
        <w:t>Storage</w:t>
      </w:r>
      <w:r w:rsidRPr="00335FA4">
        <w:t xml:space="preserve"> &amp;</w:t>
      </w:r>
      <w:r w:rsidR="006F0885" w:rsidRPr="00335FA4">
        <w:t xml:space="preserve"> Inventory:</w:t>
      </w:r>
    </w:p>
    <w:p w:rsidR="00377FBB" w:rsidRPr="00E95B5C" w:rsidRDefault="00377FBB" w:rsidP="005059EF">
      <w:pPr>
        <w:numPr>
          <w:ilvl w:val="0"/>
          <w:numId w:val="7"/>
        </w:numPr>
        <w:spacing w:after="0" w:line="240" w:lineRule="auto"/>
        <w:rPr>
          <w:rFonts w:cs="Arial"/>
          <w:szCs w:val="28"/>
        </w:rPr>
      </w:pPr>
      <w:r w:rsidRPr="00E95B5C">
        <w:rPr>
          <w:rFonts w:cs="Arial"/>
          <w:szCs w:val="28"/>
        </w:rPr>
        <w:t>Maintaining appropriat</w:t>
      </w:r>
      <w:r w:rsidR="009335FF" w:rsidRPr="00E95B5C">
        <w:rPr>
          <w:rFonts w:cs="Arial"/>
          <w:szCs w:val="28"/>
        </w:rPr>
        <w:t xml:space="preserve">e security for storage of all </w:t>
      </w:r>
      <w:r w:rsidR="00EE3402" w:rsidRPr="00E95B5C">
        <w:rPr>
          <w:rFonts w:cs="Arial"/>
          <w:szCs w:val="28"/>
        </w:rPr>
        <w:t xml:space="preserve">Lending and Demonstration </w:t>
      </w:r>
      <w:r w:rsidRPr="00E95B5C">
        <w:rPr>
          <w:rFonts w:cs="Arial"/>
          <w:szCs w:val="28"/>
        </w:rPr>
        <w:t>equipment;</w:t>
      </w:r>
    </w:p>
    <w:p w:rsidR="00200880" w:rsidRPr="00E95B5C" w:rsidRDefault="006F0885" w:rsidP="005059EF">
      <w:pPr>
        <w:numPr>
          <w:ilvl w:val="0"/>
          <w:numId w:val="7"/>
        </w:numPr>
        <w:spacing w:after="0" w:line="240" w:lineRule="auto"/>
        <w:rPr>
          <w:rFonts w:cs="Arial"/>
          <w:szCs w:val="28"/>
        </w:rPr>
      </w:pPr>
      <w:r w:rsidRPr="00E95B5C">
        <w:rPr>
          <w:rFonts w:cs="Arial"/>
          <w:szCs w:val="28"/>
        </w:rPr>
        <w:t xml:space="preserve">Labeling all devices purchased with </w:t>
      </w:r>
      <w:r w:rsidR="00EE3402" w:rsidRPr="00E95B5C">
        <w:rPr>
          <w:rFonts w:cs="Arial"/>
          <w:szCs w:val="28"/>
        </w:rPr>
        <w:t xml:space="preserve">CFILC </w:t>
      </w:r>
      <w:r w:rsidR="00C83745" w:rsidRPr="00E95B5C">
        <w:rPr>
          <w:rFonts w:cs="Arial"/>
          <w:szCs w:val="28"/>
        </w:rPr>
        <w:t xml:space="preserve">Ability Tools </w:t>
      </w:r>
      <w:r w:rsidRPr="00E95B5C">
        <w:rPr>
          <w:rFonts w:cs="Arial"/>
          <w:szCs w:val="28"/>
        </w:rPr>
        <w:t xml:space="preserve">funding with </w:t>
      </w:r>
      <w:r w:rsidR="00836A82" w:rsidRPr="00E95B5C">
        <w:rPr>
          <w:rFonts w:cs="Arial"/>
          <w:szCs w:val="28"/>
        </w:rPr>
        <w:t>WASP Asset Management Stickers</w:t>
      </w:r>
      <w:r w:rsidR="00F0097B" w:rsidRPr="00E95B5C">
        <w:rPr>
          <w:rFonts w:cs="Arial"/>
          <w:szCs w:val="28"/>
        </w:rPr>
        <w:t>,</w:t>
      </w:r>
      <w:r w:rsidR="00457111" w:rsidRPr="00E95B5C">
        <w:rPr>
          <w:rFonts w:cs="Arial"/>
          <w:szCs w:val="28"/>
        </w:rPr>
        <w:t xml:space="preserve"> provided by CFILC</w:t>
      </w:r>
      <w:r w:rsidR="00F0097B" w:rsidRPr="00E95B5C">
        <w:rPr>
          <w:rFonts w:cs="Arial"/>
          <w:szCs w:val="28"/>
        </w:rPr>
        <w:t>;</w:t>
      </w:r>
    </w:p>
    <w:p w:rsidR="0087020C" w:rsidRPr="00E95B5C" w:rsidRDefault="00BA2CB1" w:rsidP="00F8195C">
      <w:pPr>
        <w:numPr>
          <w:ilvl w:val="0"/>
          <w:numId w:val="7"/>
        </w:numPr>
        <w:spacing w:after="0" w:line="240" w:lineRule="auto"/>
        <w:rPr>
          <w:rFonts w:cs="Arial"/>
          <w:szCs w:val="28"/>
        </w:rPr>
      </w:pPr>
      <w:r w:rsidRPr="00E95B5C">
        <w:rPr>
          <w:rFonts w:cs="Arial"/>
          <w:szCs w:val="28"/>
        </w:rPr>
        <w:t xml:space="preserve">Newly funded </w:t>
      </w:r>
      <w:r w:rsidR="00C83745" w:rsidRPr="00E95B5C">
        <w:rPr>
          <w:rFonts w:cs="Arial"/>
          <w:szCs w:val="28"/>
        </w:rPr>
        <w:t xml:space="preserve">DLDC </w:t>
      </w:r>
      <w:r w:rsidR="00C224B4" w:rsidRPr="00E95B5C">
        <w:rPr>
          <w:rFonts w:cs="Arial"/>
          <w:szCs w:val="28"/>
        </w:rPr>
        <w:t>will be provided with an inventory of devices.</w:t>
      </w:r>
      <w:r w:rsidR="00C44521" w:rsidRPr="00E95B5C">
        <w:rPr>
          <w:rFonts w:cs="Arial"/>
          <w:szCs w:val="28"/>
        </w:rPr>
        <w:t xml:space="preserve"> </w:t>
      </w:r>
      <w:r w:rsidR="00C83745" w:rsidRPr="00E95B5C">
        <w:rPr>
          <w:rFonts w:cs="Arial"/>
          <w:szCs w:val="28"/>
        </w:rPr>
        <w:t xml:space="preserve">Lending Library </w:t>
      </w:r>
      <w:r w:rsidR="00457111" w:rsidRPr="00E95B5C">
        <w:rPr>
          <w:rFonts w:cs="Arial"/>
          <w:szCs w:val="28"/>
        </w:rPr>
        <w:t xml:space="preserve">inventory is </w:t>
      </w:r>
      <w:r w:rsidR="0087020C" w:rsidRPr="00E95B5C">
        <w:rPr>
          <w:rFonts w:cs="Arial"/>
          <w:szCs w:val="28"/>
        </w:rPr>
        <w:t>required to be</w:t>
      </w:r>
      <w:r w:rsidR="00C44521" w:rsidRPr="00E95B5C">
        <w:rPr>
          <w:rFonts w:cs="Arial"/>
          <w:szCs w:val="28"/>
        </w:rPr>
        <w:t xml:space="preserve"> </w:t>
      </w:r>
      <w:r w:rsidR="00457111" w:rsidRPr="00E95B5C">
        <w:rPr>
          <w:rFonts w:cs="Arial"/>
          <w:szCs w:val="28"/>
        </w:rPr>
        <w:t xml:space="preserve">locked and only </w:t>
      </w:r>
      <w:r w:rsidR="0087020C" w:rsidRPr="00E95B5C">
        <w:rPr>
          <w:rFonts w:cs="Arial"/>
          <w:szCs w:val="28"/>
        </w:rPr>
        <w:t xml:space="preserve">accessed by </w:t>
      </w:r>
      <w:r w:rsidR="00457111" w:rsidRPr="00E95B5C">
        <w:rPr>
          <w:rFonts w:cs="Arial"/>
          <w:szCs w:val="28"/>
        </w:rPr>
        <w:t xml:space="preserve">employees working on the </w:t>
      </w:r>
      <w:r w:rsidR="00DD7F50" w:rsidRPr="00E95B5C">
        <w:rPr>
          <w:rFonts w:cs="Arial"/>
          <w:szCs w:val="28"/>
        </w:rPr>
        <w:t xml:space="preserve">DLDC </w:t>
      </w:r>
      <w:r w:rsidR="00457111" w:rsidRPr="00E95B5C">
        <w:rPr>
          <w:rFonts w:cs="Arial"/>
          <w:szCs w:val="28"/>
        </w:rPr>
        <w:t>Program</w:t>
      </w:r>
      <w:r w:rsidR="00F0097B" w:rsidRPr="00E95B5C">
        <w:rPr>
          <w:rFonts w:cs="Arial"/>
          <w:szCs w:val="28"/>
        </w:rPr>
        <w:t>;</w:t>
      </w:r>
    </w:p>
    <w:p w:rsidR="00F0640F" w:rsidRPr="00E95B5C" w:rsidRDefault="002C152E" w:rsidP="00F8195C">
      <w:pPr>
        <w:numPr>
          <w:ilvl w:val="0"/>
          <w:numId w:val="7"/>
        </w:numPr>
        <w:spacing w:after="0" w:line="240" w:lineRule="auto"/>
        <w:rPr>
          <w:rFonts w:cs="Arial"/>
          <w:szCs w:val="28"/>
        </w:rPr>
      </w:pPr>
      <w:r w:rsidRPr="00E95B5C">
        <w:rPr>
          <w:rFonts w:cs="Arial"/>
          <w:szCs w:val="28"/>
        </w:rPr>
        <w:t>Device L</w:t>
      </w:r>
      <w:r w:rsidR="00EE3402" w:rsidRPr="00E95B5C">
        <w:rPr>
          <w:rFonts w:cs="Arial"/>
          <w:szCs w:val="28"/>
        </w:rPr>
        <w:t>ending and Demonstration Center</w:t>
      </w:r>
      <w:r w:rsidR="00F0640F" w:rsidRPr="00E95B5C">
        <w:rPr>
          <w:rFonts w:cs="Arial"/>
          <w:szCs w:val="28"/>
        </w:rPr>
        <w:t xml:space="preserve"> equipment that was </w:t>
      </w:r>
      <w:r w:rsidR="007B7A56" w:rsidRPr="00E95B5C">
        <w:rPr>
          <w:rFonts w:cs="Arial"/>
          <w:szCs w:val="28"/>
        </w:rPr>
        <w:t xml:space="preserve">purchased with </w:t>
      </w:r>
      <w:r w:rsidR="00EE3402" w:rsidRPr="00E95B5C">
        <w:rPr>
          <w:rFonts w:cs="Arial"/>
          <w:szCs w:val="28"/>
        </w:rPr>
        <w:t xml:space="preserve">CFILC </w:t>
      </w:r>
      <w:r w:rsidR="007B7A56" w:rsidRPr="00E95B5C">
        <w:rPr>
          <w:rFonts w:cs="Arial"/>
          <w:szCs w:val="28"/>
        </w:rPr>
        <w:t xml:space="preserve">Ability Tools funds </w:t>
      </w:r>
      <w:r w:rsidR="00F0640F" w:rsidRPr="00E95B5C">
        <w:rPr>
          <w:rFonts w:cs="Arial"/>
          <w:szCs w:val="28"/>
        </w:rPr>
        <w:t xml:space="preserve">used for short-term loans and demonstrations must be returned to CFILC upon completion of the </w:t>
      </w:r>
      <w:r w:rsidR="007B7A56" w:rsidRPr="00E95B5C">
        <w:rPr>
          <w:rFonts w:cs="Arial"/>
          <w:szCs w:val="28"/>
        </w:rPr>
        <w:t xml:space="preserve">Device Lending and Demonstration Center </w:t>
      </w:r>
      <w:r w:rsidR="00482524" w:rsidRPr="00E95B5C">
        <w:rPr>
          <w:rFonts w:cs="Arial"/>
          <w:szCs w:val="28"/>
        </w:rPr>
        <w:t>contract</w:t>
      </w:r>
      <w:r w:rsidR="00F0640F" w:rsidRPr="00E95B5C">
        <w:rPr>
          <w:rFonts w:cs="Arial"/>
          <w:szCs w:val="28"/>
        </w:rPr>
        <w:t>.</w:t>
      </w:r>
    </w:p>
    <w:p w:rsidR="003779B2" w:rsidRPr="00E95B5C" w:rsidRDefault="003779B2" w:rsidP="00F8195C">
      <w:pPr>
        <w:numPr>
          <w:ilvl w:val="0"/>
          <w:numId w:val="7"/>
        </w:numPr>
        <w:spacing w:after="0" w:line="240" w:lineRule="auto"/>
        <w:rPr>
          <w:rFonts w:cs="Arial"/>
          <w:szCs w:val="28"/>
        </w:rPr>
      </w:pPr>
      <w:r w:rsidRPr="00E95B5C">
        <w:rPr>
          <w:rFonts w:cs="Arial"/>
          <w:szCs w:val="28"/>
        </w:rPr>
        <w:t xml:space="preserve">Lending Library equipment that is purchased by the DLDC program can and will be requested to be </w:t>
      </w:r>
      <w:r w:rsidR="00EE3402" w:rsidRPr="00E95B5C">
        <w:rPr>
          <w:rFonts w:cs="Arial"/>
          <w:szCs w:val="28"/>
        </w:rPr>
        <w:t>shipped</w:t>
      </w:r>
      <w:r w:rsidRPr="00E95B5C">
        <w:rPr>
          <w:rFonts w:cs="Arial"/>
          <w:szCs w:val="28"/>
        </w:rPr>
        <w:t xml:space="preserve"> to individuals or organizations throughout the State of California.</w:t>
      </w:r>
    </w:p>
    <w:p w:rsidR="00C44521" w:rsidRDefault="00C44521" w:rsidP="00C44521">
      <w:pPr>
        <w:spacing w:after="0" w:line="240" w:lineRule="auto"/>
        <w:rPr>
          <w:rStyle w:val="Heading2Char"/>
          <w:rFonts w:eastAsia="Calibri"/>
        </w:rPr>
      </w:pPr>
    </w:p>
    <w:p w:rsidR="006F0885" w:rsidRPr="00A07E76" w:rsidRDefault="006F0885" w:rsidP="00A07E76">
      <w:pPr>
        <w:pStyle w:val="Heading2"/>
      </w:pPr>
      <w:r w:rsidRPr="00A07E76">
        <w:rPr>
          <w:rStyle w:val="Heading2Char"/>
          <w:rFonts w:eastAsia="Calibri"/>
          <w:b/>
          <w:bCs/>
        </w:rPr>
        <w:t>Reporting Requirements &amp; Invoicing</w:t>
      </w:r>
      <w:r w:rsidRPr="00A07E76">
        <w:t xml:space="preserve">: </w:t>
      </w:r>
    </w:p>
    <w:p w:rsidR="00200880" w:rsidRPr="00FE50D9" w:rsidRDefault="00200880" w:rsidP="008248B5">
      <w:pPr>
        <w:numPr>
          <w:ilvl w:val="0"/>
          <w:numId w:val="7"/>
        </w:numPr>
        <w:spacing w:line="240" w:lineRule="auto"/>
        <w:rPr>
          <w:rFonts w:cs="Arial"/>
          <w:szCs w:val="28"/>
        </w:rPr>
      </w:pPr>
      <w:r w:rsidRPr="00FE50D9">
        <w:rPr>
          <w:rFonts w:cs="Arial"/>
          <w:szCs w:val="28"/>
        </w:rPr>
        <w:t xml:space="preserve">Posting </w:t>
      </w:r>
      <w:r w:rsidR="008F01F3">
        <w:rPr>
          <w:rFonts w:cs="Arial"/>
          <w:szCs w:val="28"/>
        </w:rPr>
        <w:t xml:space="preserve">all </w:t>
      </w:r>
      <w:r w:rsidR="007B7A56">
        <w:rPr>
          <w:rFonts w:cs="Arial"/>
          <w:szCs w:val="28"/>
        </w:rPr>
        <w:t>DLDC</w:t>
      </w:r>
      <w:r w:rsidR="008F01F3">
        <w:rPr>
          <w:rFonts w:cs="Arial"/>
          <w:szCs w:val="28"/>
        </w:rPr>
        <w:t xml:space="preserve"> </w:t>
      </w:r>
      <w:r w:rsidRPr="00FE50D9">
        <w:rPr>
          <w:rFonts w:cs="Arial"/>
          <w:szCs w:val="28"/>
        </w:rPr>
        <w:t xml:space="preserve">devices </w:t>
      </w:r>
      <w:r w:rsidR="007E5DA8">
        <w:rPr>
          <w:rFonts w:cs="Arial"/>
          <w:szCs w:val="28"/>
        </w:rPr>
        <w:t>in your inventory</w:t>
      </w:r>
      <w:r w:rsidRPr="00FE50D9">
        <w:rPr>
          <w:rFonts w:cs="Arial"/>
          <w:szCs w:val="28"/>
        </w:rPr>
        <w:t xml:space="preserve"> on the </w:t>
      </w:r>
      <w:hyperlink r:id="rId11" w:history="1">
        <w:r w:rsidRPr="00FE50D9">
          <w:rPr>
            <w:rStyle w:val="Hyperlink"/>
            <w:rFonts w:cs="Arial"/>
            <w:szCs w:val="28"/>
          </w:rPr>
          <w:t>AT Exchange website</w:t>
        </w:r>
      </w:hyperlink>
      <w:r w:rsidR="000D0899" w:rsidRPr="00FE50D9">
        <w:rPr>
          <w:rFonts w:cs="Arial"/>
          <w:szCs w:val="28"/>
        </w:rPr>
        <w:t xml:space="preserve"> </w:t>
      </w:r>
      <w:r w:rsidR="00882814">
        <w:rPr>
          <w:rFonts w:cs="Arial"/>
          <w:szCs w:val="28"/>
        </w:rPr>
        <w:t>(CFILC will provide training on how to use this website</w:t>
      </w:r>
      <w:r w:rsidR="00882814" w:rsidRPr="00E95B5C">
        <w:rPr>
          <w:rFonts w:cs="Arial"/>
          <w:szCs w:val="28"/>
        </w:rPr>
        <w:t xml:space="preserve">) </w:t>
      </w:r>
      <w:r w:rsidR="000D0899" w:rsidRPr="00E95B5C">
        <w:rPr>
          <w:rFonts w:cs="Arial"/>
          <w:szCs w:val="28"/>
        </w:rPr>
        <w:t>and updat</w:t>
      </w:r>
      <w:r w:rsidR="00EE3402" w:rsidRPr="00E95B5C">
        <w:rPr>
          <w:rFonts w:cs="Arial"/>
          <w:szCs w:val="28"/>
        </w:rPr>
        <w:t>e</w:t>
      </w:r>
      <w:r w:rsidR="000D0899" w:rsidRPr="00E95B5C">
        <w:rPr>
          <w:rFonts w:cs="Arial"/>
          <w:szCs w:val="28"/>
        </w:rPr>
        <w:t xml:space="preserve"> the website entries </w:t>
      </w:r>
      <w:r w:rsidR="00114F54" w:rsidRPr="00E95B5C">
        <w:rPr>
          <w:rFonts w:cs="Arial"/>
          <w:szCs w:val="28"/>
        </w:rPr>
        <w:t>weekly</w:t>
      </w:r>
      <w:r w:rsidRPr="00E95B5C">
        <w:rPr>
          <w:rFonts w:cs="Arial"/>
          <w:szCs w:val="28"/>
        </w:rPr>
        <w:t>;</w:t>
      </w:r>
    </w:p>
    <w:p w:rsidR="002E70A9" w:rsidRDefault="002E70A9" w:rsidP="002E70A9">
      <w:pPr>
        <w:numPr>
          <w:ilvl w:val="0"/>
          <w:numId w:val="7"/>
        </w:numPr>
        <w:spacing w:line="240" w:lineRule="auto"/>
        <w:rPr>
          <w:rFonts w:cs="Arial"/>
          <w:szCs w:val="28"/>
        </w:rPr>
      </w:pPr>
      <w:r w:rsidRPr="00FE50D9">
        <w:rPr>
          <w:rFonts w:cs="Arial"/>
          <w:szCs w:val="28"/>
        </w:rPr>
        <w:t>Meet</w:t>
      </w:r>
      <w:r w:rsidR="000D0899" w:rsidRPr="00FE50D9">
        <w:rPr>
          <w:rFonts w:cs="Arial"/>
          <w:szCs w:val="28"/>
        </w:rPr>
        <w:t>ing</w:t>
      </w:r>
      <w:r w:rsidRPr="00FE50D9">
        <w:rPr>
          <w:rFonts w:cs="Arial"/>
          <w:szCs w:val="28"/>
        </w:rPr>
        <w:t xml:space="preserve"> all reporting requirements specified in the contract;</w:t>
      </w:r>
    </w:p>
    <w:p w:rsidR="00E976DB" w:rsidRDefault="00E976DB" w:rsidP="00E976DB">
      <w:pPr>
        <w:numPr>
          <w:ilvl w:val="1"/>
          <w:numId w:val="7"/>
        </w:numPr>
        <w:spacing w:after="0" w:line="240" w:lineRule="auto"/>
        <w:rPr>
          <w:rFonts w:cs="Arial"/>
          <w:szCs w:val="28"/>
        </w:rPr>
      </w:pPr>
      <w:r>
        <w:rPr>
          <w:rFonts w:cs="Arial"/>
          <w:szCs w:val="28"/>
        </w:rPr>
        <w:t>Including the number of Outreach events participated in</w:t>
      </w:r>
      <w:r w:rsidR="00482524">
        <w:rPr>
          <w:rFonts w:cs="Arial"/>
          <w:szCs w:val="28"/>
        </w:rPr>
        <w:t xml:space="preserve"> monthly</w:t>
      </w:r>
      <w:r w:rsidR="00F0097B">
        <w:rPr>
          <w:rFonts w:cs="Arial"/>
          <w:szCs w:val="28"/>
        </w:rPr>
        <w:t>;</w:t>
      </w:r>
    </w:p>
    <w:p w:rsidR="00E976DB" w:rsidRDefault="00F0097B" w:rsidP="00E976DB">
      <w:pPr>
        <w:numPr>
          <w:ilvl w:val="1"/>
          <w:numId w:val="7"/>
        </w:numPr>
        <w:spacing w:after="0" w:line="240" w:lineRule="auto"/>
        <w:rPr>
          <w:rFonts w:cs="Arial"/>
          <w:szCs w:val="28"/>
        </w:rPr>
      </w:pPr>
      <w:r>
        <w:rPr>
          <w:rFonts w:cs="Arial"/>
          <w:szCs w:val="28"/>
        </w:rPr>
        <w:t xml:space="preserve">Number of </w:t>
      </w:r>
      <w:r w:rsidR="00E976DB">
        <w:rPr>
          <w:rFonts w:cs="Arial"/>
          <w:szCs w:val="28"/>
        </w:rPr>
        <w:t>Device Demonstrations performed</w:t>
      </w:r>
      <w:r w:rsidR="00482524">
        <w:rPr>
          <w:rFonts w:cs="Arial"/>
          <w:szCs w:val="28"/>
        </w:rPr>
        <w:t xml:space="preserve"> monthly</w:t>
      </w:r>
      <w:r>
        <w:rPr>
          <w:rFonts w:cs="Arial"/>
          <w:szCs w:val="28"/>
        </w:rPr>
        <w:t>;</w:t>
      </w:r>
    </w:p>
    <w:p w:rsidR="00E976DB" w:rsidRDefault="00482524" w:rsidP="00E976DB">
      <w:pPr>
        <w:numPr>
          <w:ilvl w:val="1"/>
          <w:numId w:val="7"/>
        </w:numPr>
        <w:spacing w:after="0" w:line="240" w:lineRule="auto"/>
        <w:rPr>
          <w:rFonts w:cs="Arial"/>
          <w:szCs w:val="28"/>
        </w:rPr>
      </w:pPr>
      <w:r>
        <w:rPr>
          <w:rFonts w:cs="Arial"/>
          <w:szCs w:val="28"/>
        </w:rPr>
        <w:t>Number of short-term loans completed monthly</w:t>
      </w:r>
      <w:r w:rsidR="00882814">
        <w:rPr>
          <w:rFonts w:cs="Arial"/>
          <w:szCs w:val="28"/>
        </w:rPr>
        <w:t>;</w:t>
      </w:r>
    </w:p>
    <w:p w:rsidR="00EE3402" w:rsidRDefault="00EE3402" w:rsidP="00EE3402">
      <w:pPr>
        <w:numPr>
          <w:ilvl w:val="1"/>
          <w:numId w:val="7"/>
        </w:numPr>
        <w:spacing w:after="0" w:line="240" w:lineRule="auto"/>
        <w:rPr>
          <w:rFonts w:cs="Arial"/>
          <w:szCs w:val="28"/>
        </w:rPr>
      </w:pPr>
      <w:r>
        <w:rPr>
          <w:rFonts w:cs="Arial"/>
          <w:szCs w:val="28"/>
        </w:rPr>
        <w:t xml:space="preserve">Participating in DLDC collaboration meetings. </w:t>
      </w:r>
    </w:p>
    <w:p w:rsidR="00882814" w:rsidRDefault="00882814" w:rsidP="00E976DB">
      <w:pPr>
        <w:numPr>
          <w:ilvl w:val="1"/>
          <w:numId w:val="7"/>
        </w:numPr>
        <w:spacing w:after="0" w:line="240" w:lineRule="auto"/>
        <w:rPr>
          <w:rFonts w:cs="Arial"/>
          <w:szCs w:val="28"/>
        </w:rPr>
      </w:pPr>
      <w:r>
        <w:rPr>
          <w:rFonts w:cs="Arial"/>
          <w:szCs w:val="28"/>
        </w:rPr>
        <w:t xml:space="preserve">Submitting success stories per contract. </w:t>
      </w:r>
    </w:p>
    <w:p w:rsidR="005059EF" w:rsidRPr="00FE50D9" w:rsidRDefault="005059EF" w:rsidP="005059EF">
      <w:pPr>
        <w:spacing w:after="0" w:line="240" w:lineRule="auto"/>
        <w:ind w:left="1440"/>
        <w:rPr>
          <w:rFonts w:cs="Arial"/>
          <w:szCs w:val="28"/>
        </w:rPr>
      </w:pPr>
    </w:p>
    <w:p w:rsidR="00642E01" w:rsidRDefault="00642E01" w:rsidP="002E70A9">
      <w:pPr>
        <w:numPr>
          <w:ilvl w:val="0"/>
          <w:numId w:val="7"/>
        </w:numPr>
        <w:spacing w:line="240" w:lineRule="auto"/>
        <w:rPr>
          <w:rFonts w:cs="Arial"/>
          <w:szCs w:val="28"/>
        </w:rPr>
      </w:pPr>
      <w:r w:rsidRPr="00FE50D9">
        <w:rPr>
          <w:rFonts w:cs="Arial"/>
          <w:szCs w:val="28"/>
        </w:rPr>
        <w:lastRenderedPageBreak/>
        <w:t xml:space="preserve">Submitting invoices monthly for reimbursement </w:t>
      </w:r>
      <w:r w:rsidR="00F226EC" w:rsidRPr="00FE50D9">
        <w:rPr>
          <w:rFonts w:cs="Arial"/>
          <w:szCs w:val="28"/>
        </w:rPr>
        <w:t xml:space="preserve">on the invoice template provided </w:t>
      </w:r>
      <w:r w:rsidRPr="00FE50D9">
        <w:rPr>
          <w:rFonts w:cs="Arial"/>
          <w:szCs w:val="28"/>
        </w:rPr>
        <w:t xml:space="preserve">for expenses incurred by the </w:t>
      </w:r>
      <w:r w:rsidR="007B7A56">
        <w:rPr>
          <w:rFonts w:cs="Arial"/>
          <w:szCs w:val="28"/>
        </w:rPr>
        <w:t>DLDC</w:t>
      </w:r>
      <w:r w:rsidRPr="00FE50D9">
        <w:rPr>
          <w:rFonts w:cs="Arial"/>
          <w:szCs w:val="28"/>
        </w:rPr>
        <w:t>;</w:t>
      </w:r>
    </w:p>
    <w:p w:rsidR="00377FBB" w:rsidRPr="00A07E76" w:rsidRDefault="00377FBB" w:rsidP="00A07E76">
      <w:pPr>
        <w:pStyle w:val="Heading2"/>
      </w:pPr>
      <w:r w:rsidRPr="00A07E76">
        <w:rPr>
          <w:rStyle w:val="Heading2Char"/>
          <w:rFonts w:eastAsia="Calibri"/>
          <w:b/>
          <w:bCs/>
        </w:rPr>
        <w:t>Customer Service &amp; Program Promotion</w:t>
      </w:r>
      <w:r w:rsidRPr="00A07E76">
        <w:t>:</w:t>
      </w:r>
    </w:p>
    <w:p w:rsidR="00200880" w:rsidRDefault="00200880" w:rsidP="005059EF">
      <w:pPr>
        <w:numPr>
          <w:ilvl w:val="0"/>
          <w:numId w:val="7"/>
        </w:numPr>
        <w:spacing w:after="0" w:line="240" w:lineRule="auto"/>
        <w:rPr>
          <w:rFonts w:cs="Arial"/>
          <w:szCs w:val="28"/>
        </w:rPr>
      </w:pPr>
      <w:r w:rsidRPr="00FE50D9">
        <w:rPr>
          <w:rFonts w:cs="Arial"/>
          <w:szCs w:val="28"/>
        </w:rPr>
        <w:t xml:space="preserve">Marketing </w:t>
      </w:r>
      <w:r w:rsidR="00862987" w:rsidRPr="00FE50D9">
        <w:rPr>
          <w:rFonts w:cs="Arial"/>
          <w:szCs w:val="28"/>
        </w:rPr>
        <w:t xml:space="preserve">the </w:t>
      </w:r>
      <w:r w:rsidR="007B7A56">
        <w:rPr>
          <w:rFonts w:cs="Arial"/>
          <w:szCs w:val="28"/>
        </w:rPr>
        <w:t>DLDC</w:t>
      </w:r>
      <w:r w:rsidRPr="00FE50D9">
        <w:rPr>
          <w:rFonts w:cs="Arial"/>
          <w:szCs w:val="28"/>
        </w:rPr>
        <w:t xml:space="preserve"> program in </w:t>
      </w:r>
      <w:r w:rsidR="0025572D" w:rsidRPr="00FE50D9">
        <w:rPr>
          <w:rFonts w:cs="Arial"/>
          <w:szCs w:val="28"/>
        </w:rPr>
        <w:t>the</w:t>
      </w:r>
      <w:r w:rsidR="00AC109F" w:rsidRPr="00FE50D9">
        <w:rPr>
          <w:rFonts w:cs="Arial"/>
          <w:szCs w:val="28"/>
        </w:rPr>
        <w:t xml:space="preserve"> community, including </w:t>
      </w:r>
      <w:r w:rsidR="00836A82">
        <w:rPr>
          <w:rFonts w:cs="Arial"/>
          <w:szCs w:val="28"/>
        </w:rPr>
        <w:t xml:space="preserve">a minimum of one </w:t>
      </w:r>
      <w:r w:rsidR="00AC109F" w:rsidRPr="00FE50D9">
        <w:rPr>
          <w:rFonts w:cs="Arial"/>
          <w:szCs w:val="28"/>
        </w:rPr>
        <w:t xml:space="preserve">outreach </w:t>
      </w:r>
      <w:r w:rsidR="00C67A73">
        <w:rPr>
          <w:rFonts w:cs="Arial"/>
          <w:szCs w:val="28"/>
        </w:rPr>
        <w:t>activit</w:t>
      </w:r>
      <w:r w:rsidR="00836A82">
        <w:rPr>
          <w:rFonts w:cs="Arial"/>
          <w:szCs w:val="28"/>
        </w:rPr>
        <w:t>y per month</w:t>
      </w:r>
      <w:r w:rsidR="00FB4D8E">
        <w:rPr>
          <w:rFonts w:cs="Arial"/>
          <w:szCs w:val="28"/>
        </w:rPr>
        <w:t xml:space="preserve"> (marketing brochures will be provided by CFILC)</w:t>
      </w:r>
      <w:r w:rsidR="00AC109F" w:rsidRPr="00FE50D9">
        <w:rPr>
          <w:rFonts w:cs="Arial"/>
          <w:szCs w:val="28"/>
        </w:rPr>
        <w:t>;</w:t>
      </w:r>
    </w:p>
    <w:p w:rsidR="00836A82" w:rsidRPr="00FE50D9" w:rsidRDefault="00836A82" w:rsidP="005059EF">
      <w:pPr>
        <w:numPr>
          <w:ilvl w:val="0"/>
          <w:numId w:val="7"/>
        </w:numPr>
        <w:spacing w:after="0" w:line="240" w:lineRule="auto"/>
        <w:rPr>
          <w:rFonts w:cs="Arial"/>
          <w:szCs w:val="28"/>
        </w:rPr>
      </w:pPr>
      <w:r>
        <w:rPr>
          <w:rFonts w:cs="Arial"/>
          <w:szCs w:val="28"/>
        </w:rPr>
        <w:t>Participat</w:t>
      </w:r>
      <w:r w:rsidR="00C95466">
        <w:rPr>
          <w:rFonts w:cs="Arial"/>
          <w:szCs w:val="28"/>
        </w:rPr>
        <w:t>ing</w:t>
      </w:r>
      <w:r w:rsidR="000F02DA">
        <w:rPr>
          <w:rFonts w:cs="Arial"/>
          <w:szCs w:val="28"/>
        </w:rPr>
        <w:t xml:space="preserve"> in the</w:t>
      </w:r>
      <w:r>
        <w:rPr>
          <w:rFonts w:cs="Arial"/>
          <w:szCs w:val="28"/>
        </w:rPr>
        <w:t xml:space="preserve"> minimum of</w:t>
      </w:r>
      <w:r w:rsidR="000F02DA">
        <w:rPr>
          <w:rFonts w:cs="Arial"/>
          <w:szCs w:val="28"/>
        </w:rPr>
        <w:t xml:space="preserve"> corresponding Demonstrations annually to </w:t>
      </w:r>
      <w:r w:rsidR="007B7A56">
        <w:rPr>
          <w:rFonts w:cs="Arial"/>
          <w:szCs w:val="28"/>
        </w:rPr>
        <w:t>individuals in</w:t>
      </w:r>
      <w:r>
        <w:rPr>
          <w:rFonts w:cs="Arial"/>
          <w:szCs w:val="28"/>
        </w:rPr>
        <w:t xml:space="preserve"> your community</w:t>
      </w:r>
      <w:r w:rsidR="002E7FAA">
        <w:rPr>
          <w:rFonts w:cs="Arial"/>
          <w:szCs w:val="28"/>
        </w:rPr>
        <w:t>(see About The Device Lending and Demonstrations Center section mentioned above</w:t>
      </w:r>
      <w:r w:rsidR="0025147D">
        <w:rPr>
          <w:rFonts w:cs="Arial"/>
          <w:szCs w:val="28"/>
        </w:rPr>
        <w:t>, page 1</w:t>
      </w:r>
      <w:r w:rsidR="002E7FAA">
        <w:rPr>
          <w:rFonts w:cs="Arial"/>
          <w:szCs w:val="28"/>
        </w:rPr>
        <w:t>)</w:t>
      </w:r>
      <w:r>
        <w:rPr>
          <w:rFonts w:cs="Arial"/>
          <w:szCs w:val="28"/>
        </w:rPr>
        <w:t>;</w:t>
      </w:r>
    </w:p>
    <w:p w:rsidR="00836A82" w:rsidRDefault="00836A82" w:rsidP="005059EF">
      <w:pPr>
        <w:numPr>
          <w:ilvl w:val="0"/>
          <w:numId w:val="7"/>
        </w:numPr>
        <w:spacing w:after="0" w:line="240" w:lineRule="auto"/>
        <w:rPr>
          <w:rFonts w:cs="Arial"/>
          <w:szCs w:val="28"/>
        </w:rPr>
      </w:pPr>
      <w:r>
        <w:rPr>
          <w:rFonts w:cs="Arial"/>
          <w:szCs w:val="28"/>
        </w:rPr>
        <w:t xml:space="preserve">Facilitating </w:t>
      </w:r>
      <w:r w:rsidR="00F0097B">
        <w:rPr>
          <w:rFonts w:cs="Arial"/>
          <w:szCs w:val="28"/>
        </w:rPr>
        <w:t xml:space="preserve">Device </w:t>
      </w:r>
      <w:r w:rsidR="00C333C7">
        <w:rPr>
          <w:rFonts w:cs="Arial"/>
          <w:szCs w:val="28"/>
        </w:rPr>
        <w:t>Demonstration</w:t>
      </w:r>
      <w:r w:rsidR="00FB4D8E">
        <w:rPr>
          <w:rFonts w:cs="Arial"/>
          <w:szCs w:val="28"/>
        </w:rPr>
        <w:t>s</w:t>
      </w:r>
      <w:r>
        <w:rPr>
          <w:rFonts w:cs="Arial"/>
          <w:szCs w:val="28"/>
        </w:rPr>
        <w:t xml:space="preserve"> </w:t>
      </w:r>
      <w:r w:rsidR="00EA7F7A">
        <w:rPr>
          <w:rFonts w:cs="Arial"/>
          <w:szCs w:val="28"/>
        </w:rPr>
        <w:t xml:space="preserve">at </w:t>
      </w:r>
      <w:r w:rsidR="00FB4D8E">
        <w:rPr>
          <w:rFonts w:cs="Arial"/>
          <w:szCs w:val="28"/>
        </w:rPr>
        <w:t xml:space="preserve">your </w:t>
      </w:r>
      <w:r w:rsidR="00FB4D8E" w:rsidRPr="00E95B5C">
        <w:rPr>
          <w:rFonts w:cs="Arial"/>
          <w:szCs w:val="28"/>
        </w:rPr>
        <w:t>office</w:t>
      </w:r>
      <w:r w:rsidR="00EA7F7A" w:rsidRPr="00E95B5C">
        <w:rPr>
          <w:rFonts w:cs="Arial"/>
          <w:szCs w:val="28"/>
        </w:rPr>
        <w:t xml:space="preserve"> </w:t>
      </w:r>
      <w:r w:rsidR="00EE3402" w:rsidRPr="00E95B5C">
        <w:rPr>
          <w:rFonts w:cs="Arial"/>
          <w:szCs w:val="28"/>
        </w:rPr>
        <w:t xml:space="preserve">or in your community </w:t>
      </w:r>
      <w:r w:rsidRPr="00E95B5C">
        <w:rPr>
          <w:rFonts w:cs="Arial"/>
          <w:szCs w:val="28"/>
        </w:rPr>
        <w:t>with</w:t>
      </w:r>
      <w:r>
        <w:rPr>
          <w:rFonts w:cs="Arial"/>
          <w:szCs w:val="28"/>
        </w:rPr>
        <w:t xml:space="preserve"> </w:t>
      </w:r>
      <w:r w:rsidR="00C333C7">
        <w:rPr>
          <w:rFonts w:cs="Arial"/>
          <w:szCs w:val="28"/>
        </w:rPr>
        <w:t>participants</w:t>
      </w:r>
      <w:r>
        <w:rPr>
          <w:rFonts w:cs="Arial"/>
          <w:szCs w:val="28"/>
        </w:rPr>
        <w:t xml:space="preserve"> and their </w:t>
      </w:r>
      <w:r w:rsidR="00F0097B">
        <w:rPr>
          <w:rFonts w:cs="Arial"/>
          <w:szCs w:val="28"/>
        </w:rPr>
        <w:t>support team</w:t>
      </w:r>
      <w:r>
        <w:rPr>
          <w:rFonts w:cs="Arial"/>
          <w:szCs w:val="28"/>
        </w:rPr>
        <w:t>;</w:t>
      </w:r>
    </w:p>
    <w:p w:rsidR="00137694" w:rsidRPr="00FE50D9" w:rsidRDefault="00137694" w:rsidP="005059EF">
      <w:pPr>
        <w:numPr>
          <w:ilvl w:val="0"/>
          <w:numId w:val="7"/>
        </w:numPr>
        <w:spacing w:after="0" w:line="240" w:lineRule="auto"/>
        <w:rPr>
          <w:rFonts w:cs="Arial"/>
          <w:szCs w:val="28"/>
        </w:rPr>
      </w:pPr>
      <w:r w:rsidRPr="00FE50D9">
        <w:rPr>
          <w:rFonts w:cs="Arial"/>
          <w:szCs w:val="28"/>
        </w:rPr>
        <w:t xml:space="preserve">Filling </w:t>
      </w:r>
      <w:r w:rsidR="00DF2BC7">
        <w:rPr>
          <w:rFonts w:cs="Arial"/>
          <w:szCs w:val="28"/>
        </w:rPr>
        <w:t>borrower</w:t>
      </w:r>
      <w:r w:rsidRPr="00FE50D9">
        <w:rPr>
          <w:rFonts w:cs="Arial"/>
          <w:szCs w:val="28"/>
        </w:rPr>
        <w:t xml:space="preserve"> requests for loaned equipment, and making all appropriate efforts to retrieve the equipment at the end of the loan period;</w:t>
      </w:r>
    </w:p>
    <w:p w:rsidR="008248B5" w:rsidRDefault="008248B5" w:rsidP="005059EF">
      <w:pPr>
        <w:numPr>
          <w:ilvl w:val="0"/>
          <w:numId w:val="7"/>
        </w:numPr>
        <w:spacing w:after="0" w:line="240" w:lineRule="auto"/>
        <w:rPr>
          <w:rFonts w:cs="Arial"/>
          <w:szCs w:val="28"/>
        </w:rPr>
      </w:pPr>
      <w:r w:rsidRPr="00FE50D9">
        <w:rPr>
          <w:rFonts w:cs="Arial"/>
          <w:szCs w:val="28"/>
        </w:rPr>
        <w:t>Serving people of all ages and all typ</w:t>
      </w:r>
      <w:r w:rsidR="0066580A" w:rsidRPr="00FE50D9">
        <w:rPr>
          <w:rFonts w:cs="Arial"/>
          <w:szCs w:val="28"/>
        </w:rPr>
        <w:t>es of disabilities</w:t>
      </w:r>
      <w:r w:rsidR="00F0097B">
        <w:rPr>
          <w:rFonts w:cs="Arial"/>
          <w:szCs w:val="28"/>
        </w:rPr>
        <w:t xml:space="preserve"> that self identify as having a disability</w:t>
      </w:r>
      <w:r w:rsidR="0066580A" w:rsidRPr="00FE50D9">
        <w:rPr>
          <w:rFonts w:cs="Arial"/>
          <w:szCs w:val="28"/>
        </w:rPr>
        <w:t>, their families</w:t>
      </w:r>
      <w:r w:rsidRPr="00FE50D9">
        <w:rPr>
          <w:rFonts w:cs="Arial"/>
          <w:szCs w:val="28"/>
        </w:rPr>
        <w:t xml:space="preserve"> and providers</w:t>
      </w:r>
      <w:r w:rsidR="00F0097B">
        <w:rPr>
          <w:rFonts w:cs="Arial"/>
          <w:szCs w:val="28"/>
        </w:rPr>
        <w:t>;</w:t>
      </w:r>
    </w:p>
    <w:p w:rsidR="00C95466" w:rsidRPr="00515ACF" w:rsidRDefault="00D509EB" w:rsidP="00515ACF">
      <w:pPr>
        <w:numPr>
          <w:ilvl w:val="0"/>
          <w:numId w:val="7"/>
        </w:numPr>
        <w:spacing w:after="0" w:line="240" w:lineRule="auto"/>
        <w:rPr>
          <w:rFonts w:cs="Arial"/>
          <w:szCs w:val="28"/>
        </w:rPr>
      </w:pPr>
      <w:r w:rsidRPr="00C95466">
        <w:rPr>
          <w:rFonts w:cs="Arial"/>
          <w:szCs w:val="28"/>
        </w:rPr>
        <w:t>Shipping devices to borrowers as requested</w:t>
      </w:r>
      <w:r w:rsidR="001936DB" w:rsidRPr="00C95466">
        <w:rPr>
          <w:rFonts w:cs="Arial"/>
          <w:szCs w:val="28"/>
        </w:rPr>
        <w:t xml:space="preserve">, following current </w:t>
      </w:r>
      <w:r w:rsidR="00777FD8">
        <w:rPr>
          <w:rFonts w:cs="Arial"/>
          <w:szCs w:val="28"/>
        </w:rPr>
        <w:t>DLDC</w:t>
      </w:r>
      <w:r w:rsidR="00730B5C" w:rsidRPr="00C95466">
        <w:rPr>
          <w:rFonts w:cs="Arial"/>
          <w:szCs w:val="28"/>
        </w:rPr>
        <w:t xml:space="preserve"> </w:t>
      </w:r>
      <w:r w:rsidR="001936DB" w:rsidRPr="00C95466">
        <w:rPr>
          <w:rFonts w:cs="Arial"/>
          <w:szCs w:val="28"/>
        </w:rPr>
        <w:t>policies and procedures</w:t>
      </w:r>
      <w:r w:rsidR="00F0097B" w:rsidRPr="00C95466">
        <w:rPr>
          <w:rFonts w:cs="Arial"/>
          <w:szCs w:val="28"/>
        </w:rPr>
        <w:t>;</w:t>
      </w:r>
    </w:p>
    <w:p w:rsidR="00D435B9" w:rsidRDefault="00457111" w:rsidP="00457111">
      <w:pPr>
        <w:pStyle w:val="Heading2"/>
      </w:pPr>
      <w:r>
        <w:t>Training</w:t>
      </w:r>
      <w:r w:rsidR="005D4C1E">
        <w:t>:</w:t>
      </w:r>
    </w:p>
    <w:p w:rsidR="00B97FB7" w:rsidRPr="00E95B5C" w:rsidRDefault="00457111" w:rsidP="009D1B21">
      <w:pPr>
        <w:numPr>
          <w:ilvl w:val="0"/>
          <w:numId w:val="23"/>
        </w:numPr>
        <w:spacing w:line="240" w:lineRule="auto"/>
        <w:rPr>
          <w:rFonts w:cs="Arial"/>
          <w:szCs w:val="28"/>
        </w:rPr>
      </w:pPr>
      <w:r w:rsidRPr="00E95B5C">
        <w:rPr>
          <w:rFonts w:cs="Arial"/>
          <w:szCs w:val="28"/>
        </w:rPr>
        <w:t>Participat</w:t>
      </w:r>
      <w:r w:rsidR="009D1B21" w:rsidRPr="00E95B5C">
        <w:rPr>
          <w:rFonts w:cs="Arial"/>
          <w:szCs w:val="28"/>
        </w:rPr>
        <w:t>e</w:t>
      </w:r>
      <w:r w:rsidRPr="00E95B5C">
        <w:rPr>
          <w:rFonts w:cs="Arial"/>
          <w:szCs w:val="28"/>
        </w:rPr>
        <w:t xml:space="preserve"> in monthly </w:t>
      </w:r>
      <w:r w:rsidR="00777FD8" w:rsidRPr="00E95B5C">
        <w:rPr>
          <w:rFonts w:cs="Arial"/>
          <w:szCs w:val="28"/>
        </w:rPr>
        <w:t>DLDC</w:t>
      </w:r>
      <w:r w:rsidRPr="00E95B5C">
        <w:rPr>
          <w:rFonts w:cs="Arial"/>
          <w:szCs w:val="28"/>
        </w:rPr>
        <w:t xml:space="preserve"> </w:t>
      </w:r>
      <w:r w:rsidR="00777FD8" w:rsidRPr="00E95B5C">
        <w:rPr>
          <w:rFonts w:cs="Arial"/>
          <w:szCs w:val="28"/>
        </w:rPr>
        <w:t xml:space="preserve">teleconference/webinar </w:t>
      </w:r>
      <w:r w:rsidR="00EE3402" w:rsidRPr="00E95B5C">
        <w:rPr>
          <w:rFonts w:cs="Arial"/>
          <w:szCs w:val="28"/>
        </w:rPr>
        <w:t xml:space="preserve">meetings </w:t>
      </w:r>
      <w:r w:rsidR="00777FD8" w:rsidRPr="00E95B5C">
        <w:rPr>
          <w:rFonts w:cs="Arial"/>
          <w:szCs w:val="28"/>
        </w:rPr>
        <w:t xml:space="preserve">and </w:t>
      </w:r>
      <w:r w:rsidRPr="00E95B5C">
        <w:rPr>
          <w:rFonts w:cs="Arial"/>
          <w:szCs w:val="28"/>
        </w:rPr>
        <w:t xml:space="preserve">online trainings </w:t>
      </w:r>
      <w:r w:rsidR="00EE3402" w:rsidRPr="00E95B5C">
        <w:rPr>
          <w:rFonts w:cs="Arial"/>
          <w:szCs w:val="28"/>
        </w:rPr>
        <w:t xml:space="preserve">as well as </w:t>
      </w:r>
      <w:r w:rsidRPr="00E95B5C">
        <w:rPr>
          <w:rFonts w:cs="Arial"/>
          <w:szCs w:val="28"/>
        </w:rPr>
        <w:t>informational and procedural activities organized by CFILC</w:t>
      </w:r>
      <w:r w:rsidR="00F0097B" w:rsidRPr="00E95B5C">
        <w:rPr>
          <w:rFonts w:cs="Arial"/>
          <w:szCs w:val="28"/>
        </w:rPr>
        <w:t>;</w:t>
      </w:r>
    </w:p>
    <w:p w:rsidR="003C1A64" w:rsidRDefault="003C1A64" w:rsidP="00EA7F7A">
      <w:pPr>
        <w:pStyle w:val="Heading2"/>
      </w:pPr>
      <w:r>
        <w:t>Program Requirements</w:t>
      </w:r>
      <w:r w:rsidR="005D4C1E">
        <w:t>:</w:t>
      </w:r>
    </w:p>
    <w:p w:rsidR="003C1A64" w:rsidRDefault="003C1A64" w:rsidP="00EA7F7A">
      <w:pPr>
        <w:numPr>
          <w:ilvl w:val="0"/>
          <w:numId w:val="22"/>
        </w:numPr>
      </w:pPr>
      <w:r>
        <w:t>Provide Demonstration</w:t>
      </w:r>
      <w:r w:rsidR="00F0097B">
        <w:t>s</w:t>
      </w:r>
      <w:r>
        <w:t xml:space="preserve"> to interested individuals and the</w:t>
      </w:r>
      <w:r w:rsidR="00084582">
        <w:t>ir</w:t>
      </w:r>
      <w:r>
        <w:t xml:space="preserve"> support team</w:t>
      </w:r>
      <w:r w:rsidR="00F0097B">
        <w:t>s;</w:t>
      </w:r>
    </w:p>
    <w:p w:rsidR="00084582" w:rsidRDefault="00084582" w:rsidP="00EA7F7A">
      <w:pPr>
        <w:numPr>
          <w:ilvl w:val="0"/>
          <w:numId w:val="22"/>
        </w:numPr>
      </w:pPr>
      <w:r>
        <w:t xml:space="preserve">Ensure that </w:t>
      </w:r>
      <w:r w:rsidR="00EE3402">
        <w:t>completed D</w:t>
      </w:r>
      <w:r w:rsidR="009D1B21">
        <w:t xml:space="preserve">emonstrations are properly </w:t>
      </w:r>
      <w:r w:rsidR="0005128D">
        <w:t>reported</w:t>
      </w:r>
      <w:r w:rsidR="009D1B21">
        <w:t xml:space="preserve"> on the AT Exchange weekly</w:t>
      </w:r>
      <w:r w:rsidR="005D4C1E">
        <w:t>;</w:t>
      </w:r>
    </w:p>
    <w:p w:rsidR="005D4C1E" w:rsidRDefault="003C1A64" w:rsidP="00EA7F7A">
      <w:pPr>
        <w:numPr>
          <w:ilvl w:val="0"/>
          <w:numId w:val="22"/>
        </w:numPr>
      </w:pPr>
      <w:r>
        <w:t xml:space="preserve">Provide </w:t>
      </w:r>
      <w:r w:rsidR="002E7FAA">
        <w:t>short-term loan</w:t>
      </w:r>
      <w:r w:rsidR="0005128D">
        <w:t>s</w:t>
      </w:r>
      <w:r>
        <w:t xml:space="preserve"> to interested individual</w:t>
      </w:r>
      <w:r w:rsidR="009D1B21">
        <w:t>s</w:t>
      </w:r>
      <w:r>
        <w:t>. Document</w:t>
      </w:r>
      <w:r w:rsidR="009D1B21">
        <w:t xml:space="preserve"> all returned </w:t>
      </w:r>
      <w:r>
        <w:t>loan</w:t>
      </w:r>
      <w:r w:rsidR="009D1B21">
        <w:t>s</w:t>
      </w:r>
      <w:r>
        <w:t xml:space="preserve"> </w:t>
      </w:r>
      <w:r w:rsidR="0005128D">
        <w:t>i</w:t>
      </w:r>
      <w:r>
        <w:t>n the AT Exchange</w:t>
      </w:r>
      <w:r w:rsidR="00777FD8">
        <w:t>;</w:t>
      </w:r>
    </w:p>
    <w:p w:rsidR="003C1A64" w:rsidRPr="00784B39" w:rsidRDefault="00430027" w:rsidP="00EA7F7A">
      <w:pPr>
        <w:numPr>
          <w:ilvl w:val="0"/>
          <w:numId w:val="22"/>
        </w:numPr>
      </w:pPr>
      <w:r>
        <w:t>Inputting all required reporting data into the AT Exchange and the back end of the Ability Tools website by the 1</w:t>
      </w:r>
      <w:r w:rsidR="00E1043E">
        <w:t>0</w:t>
      </w:r>
      <w:r w:rsidRPr="00430027">
        <w:rPr>
          <w:vertAlign w:val="superscript"/>
        </w:rPr>
        <w:t>th</w:t>
      </w:r>
      <w:r>
        <w:t xml:space="preserve"> of the month for the previous month</w:t>
      </w:r>
      <w:r w:rsidR="00AF0AF6">
        <w:t>;</w:t>
      </w:r>
    </w:p>
    <w:p w:rsidR="00D435B9" w:rsidRPr="00FE50D9" w:rsidRDefault="00D435B9" w:rsidP="00335FA4">
      <w:pPr>
        <w:pStyle w:val="Heading2"/>
      </w:pPr>
      <w:r w:rsidRPr="00FE50D9">
        <w:t>CONTRACT REQUIREMENTS:</w:t>
      </w:r>
    </w:p>
    <w:p w:rsidR="00D435B9" w:rsidRDefault="00D435B9" w:rsidP="00577A08">
      <w:pPr>
        <w:spacing w:after="0" w:line="240" w:lineRule="auto"/>
        <w:rPr>
          <w:rFonts w:cs="Arial"/>
          <w:szCs w:val="28"/>
        </w:rPr>
      </w:pPr>
      <w:r w:rsidRPr="00FE50D9">
        <w:rPr>
          <w:rFonts w:cs="Arial"/>
          <w:szCs w:val="28"/>
        </w:rPr>
        <w:t>The successful proposer will demonstrate that they are able to fulfill the above Scope of Work. In addition, they shall be required to:</w:t>
      </w:r>
    </w:p>
    <w:p w:rsidR="00C224B4" w:rsidRDefault="00C224B4" w:rsidP="00577A08">
      <w:pPr>
        <w:spacing w:after="0" w:line="240" w:lineRule="auto"/>
        <w:rPr>
          <w:rFonts w:cs="Arial"/>
          <w:szCs w:val="28"/>
        </w:rPr>
      </w:pPr>
    </w:p>
    <w:p w:rsidR="00C224B4" w:rsidRPr="008D0AE0" w:rsidRDefault="00DF27FC" w:rsidP="00C224B4">
      <w:pPr>
        <w:numPr>
          <w:ilvl w:val="0"/>
          <w:numId w:val="21"/>
        </w:numPr>
        <w:spacing w:after="0" w:line="240" w:lineRule="auto"/>
        <w:rPr>
          <w:rFonts w:cs="Arial"/>
          <w:szCs w:val="28"/>
        </w:rPr>
      </w:pPr>
      <w:r w:rsidRPr="00784B39">
        <w:rPr>
          <w:rFonts w:cs="Arial"/>
          <w:szCs w:val="28"/>
        </w:rPr>
        <w:lastRenderedPageBreak/>
        <w:t>Submit</w:t>
      </w:r>
      <w:r w:rsidR="00C224B4" w:rsidRPr="00784B39">
        <w:rPr>
          <w:rFonts w:cs="Arial"/>
          <w:szCs w:val="28"/>
        </w:rPr>
        <w:t xml:space="preserve"> total reimbursements </w:t>
      </w:r>
      <w:r w:rsidRPr="00784B39">
        <w:rPr>
          <w:rFonts w:cs="Arial"/>
          <w:szCs w:val="28"/>
        </w:rPr>
        <w:t xml:space="preserve">that </w:t>
      </w:r>
      <w:r w:rsidR="00C224B4" w:rsidRPr="00784B39">
        <w:rPr>
          <w:rFonts w:cs="Arial"/>
          <w:szCs w:val="28"/>
        </w:rPr>
        <w:t xml:space="preserve">cannot </w:t>
      </w:r>
      <w:r w:rsidR="00C224B4" w:rsidRPr="008D0AE0">
        <w:rPr>
          <w:rFonts w:cs="Arial"/>
          <w:szCs w:val="28"/>
        </w:rPr>
        <w:t xml:space="preserve">exceed </w:t>
      </w:r>
      <w:r w:rsidR="0005128D">
        <w:rPr>
          <w:rFonts w:cs="Arial"/>
          <w:szCs w:val="28"/>
        </w:rPr>
        <w:t>the maximum</w:t>
      </w:r>
      <w:r w:rsidRPr="008D0AE0">
        <w:rPr>
          <w:rFonts w:cs="Arial"/>
          <w:szCs w:val="28"/>
        </w:rPr>
        <w:t xml:space="preserve"> contract</w:t>
      </w:r>
      <w:r w:rsidR="0005128D">
        <w:rPr>
          <w:rFonts w:cs="Arial"/>
          <w:szCs w:val="28"/>
        </w:rPr>
        <w:t xml:space="preserve"> amount for the corresponding </w:t>
      </w:r>
      <w:r w:rsidRPr="008D0AE0">
        <w:rPr>
          <w:rFonts w:cs="Arial"/>
          <w:szCs w:val="28"/>
        </w:rPr>
        <w:t>period</w:t>
      </w:r>
      <w:r w:rsidR="0005128D">
        <w:rPr>
          <w:rFonts w:cs="Arial"/>
          <w:szCs w:val="28"/>
        </w:rPr>
        <w:t xml:space="preserve"> (see section </w:t>
      </w:r>
      <w:r w:rsidR="0005128D" w:rsidRPr="00FE50D9">
        <w:t>CONTRACT AMOUNT</w:t>
      </w:r>
      <w:r w:rsidR="0005128D">
        <w:t xml:space="preserve"> AND FUNDING INFORMATION</w:t>
      </w:r>
      <w:r w:rsidR="004D5B5C">
        <w:t xml:space="preserve"> on page 3)</w:t>
      </w:r>
      <w:r w:rsidR="005D4C1E" w:rsidRPr="008D0AE0">
        <w:rPr>
          <w:rFonts w:cs="Arial"/>
          <w:szCs w:val="28"/>
        </w:rPr>
        <w:t>;</w:t>
      </w:r>
    </w:p>
    <w:p w:rsidR="00C224B4" w:rsidRPr="00FE50D9" w:rsidRDefault="00C224B4" w:rsidP="00C224B4">
      <w:pPr>
        <w:spacing w:after="0" w:line="240" w:lineRule="auto"/>
        <w:ind w:left="720"/>
        <w:rPr>
          <w:rFonts w:cs="Arial"/>
          <w:szCs w:val="28"/>
        </w:rPr>
      </w:pPr>
    </w:p>
    <w:p w:rsidR="00D435B9" w:rsidRPr="00FE50D9" w:rsidRDefault="00D435B9" w:rsidP="00577A08">
      <w:pPr>
        <w:numPr>
          <w:ilvl w:val="0"/>
          <w:numId w:val="10"/>
        </w:numPr>
        <w:spacing w:line="240" w:lineRule="auto"/>
        <w:rPr>
          <w:rFonts w:cs="Arial"/>
          <w:szCs w:val="28"/>
        </w:rPr>
      </w:pPr>
      <w:r w:rsidRPr="00FE50D9">
        <w:rPr>
          <w:rFonts w:cs="Arial"/>
          <w:szCs w:val="28"/>
        </w:rPr>
        <w:t>Include no more than 1</w:t>
      </w:r>
      <w:r w:rsidR="00525EC6">
        <w:rPr>
          <w:rFonts w:cs="Arial"/>
          <w:szCs w:val="28"/>
        </w:rPr>
        <w:t>0</w:t>
      </w:r>
      <w:r w:rsidRPr="00FE50D9">
        <w:rPr>
          <w:rFonts w:cs="Arial"/>
          <w:szCs w:val="28"/>
        </w:rPr>
        <w:t>% indirect costs in each invoice submitted for reimbursement;</w:t>
      </w:r>
    </w:p>
    <w:p w:rsidR="00D435B9" w:rsidRPr="00FE50D9" w:rsidRDefault="00D435B9" w:rsidP="00577A08">
      <w:pPr>
        <w:numPr>
          <w:ilvl w:val="0"/>
          <w:numId w:val="10"/>
        </w:numPr>
        <w:spacing w:line="240" w:lineRule="auto"/>
        <w:rPr>
          <w:rFonts w:cs="Arial"/>
          <w:szCs w:val="28"/>
        </w:rPr>
      </w:pPr>
      <w:r w:rsidRPr="00FE50D9">
        <w:rPr>
          <w:rFonts w:cs="Arial"/>
          <w:szCs w:val="28"/>
        </w:rPr>
        <w:t xml:space="preserve">Cover costs </w:t>
      </w:r>
      <w:r w:rsidR="009F2F2B">
        <w:rPr>
          <w:rFonts w:cs="Arial"/>
          <w:szCs w:val="28"/>
        </w:rPr>
        <w:t>of</w:t>
      </w:r>
      <w:r w:rsidR="009F2F2B" w:rsidRPr="00FE50D9">
        <w:rPr>
          <w:rFonts w:cs="Arial"/>
          <w:szCs w:val="28"/>
        </w:rPr>
        <w:t xml:space="preserve"> </w:t>
      </w:r>
      <w:r w:rsidRPr="00FE50D9">
        <w:rPr>
          <w:rFonts w:cs="Arial"/>
          <w:szCs w:val="28"/>
        </w:rPr>
        <w:t>shipping AT devices</w:t>
      </w:r>
      <w:r w:rsidR="009F2F2B">
        <w:rPr>
          <w:rFonts w:cs="Arial"/>
          <w:szCs w:val="28"/>
        </w:rPr>
        <w:t>,</w:t>
      </w:r>
      <w:r w:rsidRPr="00FE50D9">
        <w:rPr>
          <w:rFonts w:cs="Arial"/>
          <w:szCs w:val="28"/>
        </w:rPr>
        <w:t xml:space="preserve"> as needed</w:t>
      </w:r>
      <w:r w:rsidR="009F2F2B">
        <w:rPr>
          <w:rFonts w:cs="Arial"/>
          <w:szCs w:val="28"/>
        </w:rPr>
        <w:t>,</w:t>
      </w:r>
      <w:r w:rsidRPr="00FE50D9">
        <w:rPr>
          <w:rFonts w:cs="Arial"/>
          <w:szCs w:val="28"/>
        </w:rPr>
        <w:t xml:space="preserve"> to </w:t>
      </w:r>
      <w:r w:rsidR="009A5EBC">
        <w:rPr>
          <w:rFonts w:cs="Arial"/>
          <w:szCs w:val="28"/>
        </w:rPr>
        <w:t xml:space="preserve">individual </w:t>
      </w:r>
      <w:r w:rsidRPr="00FE50D9">
        <w:rPr>
          <w:rFonts w:cs="Arial"/>
          <w:szCs w:val="28"/>
        </w:rPr>
        <w:t>borrowers</w:t>
      </w:r>
      <w:r w:rsidR="009A5EBC">
        <w:rPr>
          <w:rFonts w:cs="Arial"/>
          <w:szCs w:val="28"/>
        </w:rPr>
        <w:t xml:space="preserve"> (see Shipping &amp; Fees for more information</w:t>
      </w:r>
      <w:r w:rsidR="004D5B5C">
        <w:rPr>
          <w:rFonts w:cs="Arial"/>
          <w:szCs w:val="28"/>
        </w:rPr>
        <w:t xml:space="preserve"> on page 7</w:t>
      </w:r>
      <w:r w:rsidR="009A5EBC">
        <w:rPr>
          <w:rFonts w:cs="Arial"/>
          <w:szCs w:val="28"/>
        </w:rPr>
        <w:t>)</w:t>
      </w:r>
      <w:r w:rsidRPr="00FE50D9">
        <w:rPr>
          <w:rFonts w:cs="Arial"/>
          <w:szCs w:val="28"/>
        </w:rPr>
        <w:t xml:space="preserve">. Each </w:t>
      </w:r>
      <w:r w:rsidR="00D749AB">
        <w:rPr>
          <w:rFonts w:cs="Arial"/>
          <w:szCs w:val="28"/>
        </w:rPr>
        <w:t>DLDC</w:t>
      </w:r>
      <w:r w:rsidRPr="00FE50D9">
        <w:rPr>
          <w:rFonts w:cs="Arial"/>
          <w:szCs w:val="28"/>
        </w:rPr>
        <w:t xml:space="preserve"> must allocate </w:t>
      </w:r>
      <w:r w:rsidR="0021697A">
        <w:rPr>
          <w:rFonts w:cs="Arial"/>
          <w:szCs w:val="28"/>
        </w:rPr>
        <w:t xml:space="preserve">the minimum shipping amount listed in the </w:t>
      </w:r>
      <w:r w:rsidR="0021697A" w:rsidRPr="00FE50D9">
        <w:t>CONTRACT AMOUNT</w:t>
      </w:r>
      <w:r w:rsidR="0021697A">
        <w:t xml:space="preserve"> AND FUNDING INFORMATION</w:t>
      </w:r>
      <w:r w:rsidR="0021697A" w:rsidRPr="00FE50D9">
        <w:rPr>
          <w:rFonts w:cs="Arial"/>
          <w:szCs w:val="28"/>
        </w:rPr>
        <w:t xml:space="preserve"> </w:t>
      </w:r>
      <w:r w:rsidR="0021697A">
        <w:rPr>
          <w:rFonts w:cs="Arial"/>
          <w:szCs w:val="28"/>
        </w:rPr>
        <w:t xml:space="preserve">section listed </w:t>
      </w:r>
      <w:r w:rsidR="004D5B5C">
        <w:rPr>
          <w:rFonts w:cs="Arial"/>
          <w:szCs w:val="28"/>
        </w:rPr>
        <w:t xml:space="preserve"> on page 3</w:t>
      </w:r>
      <w:r w:rsidRPr="00FE50D9">
        <w:rPr>
          <w:rFonts w:cs="Arial"/>
          <w:szCs w:val="28"/>
        </w:rPr>
        <w:t>;</w:t>
      </w:r>
    </w:p>
    <w:p w:rsidR="00844C88" w:rsidRPr="00E1043E" w:rsidRDefault="00AC5408" w:rsidP="00577A08">
      <w:pPr>
        <w:numPr>
          <w:ilvl w:val="0"/>
          <w:numId w:val="10"/>
        </w:numPr>
        <w:spacing w:line="240" w:lineRule="auto"/>
        <w:rPr>
          <w:rFonts w:cs="Arial"/>
          <w:szCs w:val="28"/>
        </w:rPr>
      </w:pPr>
      <w:r w:rsidRPr="00577A08">
        <w:rPr>
          <w:rFonts w:cs="Arial"/>
          <w:color w:val="000000"/>
          <w:szCs w:val="28"/>
        </w:rPr>
        <w:t xml:space="preserve">Engage in </w:t>
      </w:r>
      <w:r w:rsidR="0021697A">
        <w:rPr>
          <w:rFonts w:cs="Arial"/>
          <w:color w:val="000000"/>
          <w:szCs w:val="28"/>
        </w:rPr>
        <w:t xml:space="preserve">the contract </w:t>
      </w:r>
      <w:r w:rsidRPr="00577A08">
        <w:rPr>
          <w:rFonts w:cs="Arial"/>
          <w:color w:val="000000"/>
          <w:szCs w:val="28"/>
        </w:rPr>
        <w:t xml:space="preserve">minimum outreach activities reaching </w:t>
      </w:r>
      <w:r w:rsidR="0021697A">
        <w:rPr>
          <w:rFonts w:cs="Arial"/>
          <w:color w:val="000000"/>
          <w:szCs w:val="28"/>
        </w:rPr>
        <w:t xml:space="preserve">the required </w:t>
      </w:r>
      <w:r w:rsidR="00EE3402">
        <w:rPr>
          <w:rFonts w:cs="Arial"/>
          <w:color w:val="000000"/>
          <w:szCs w:val="28"/>
        </w:rPr>
        <w:t xml:space="preserve">number of </w:t>
      </w:r>
      <w:r w:rsidRPr="00577A08">
        <w:rPr>
          <w:rFonts w:cs="Arial"/>
          <w:color w:val="000000"/>
          <w:szCs w:val="28"/>
        </w:rPr>
        <w:t>people or more during the contract period</w:t>
      </w:r>
      <w:r w:rsidR="0021697A">
        <w:rPr>
          <w:rFonts w:cs="Arial"/>
          <w:color w:val="000000"/>
          <w:szCs w:val="28"/>
        </w:rPr>
        <w:t xml:space="preserve"> (see </w:t>
      </w:r>
      <w:r w:rsidR="00B01947" w:rsidRPr="00FE50D9">
        <w:t xml:space="preserve">ABOUT THE </w:t>
      </w:r>
      <w:r w:rsidR="00B01947">
        <w:t>Device Lending and Demonstration Centers</w:t>
      </w:r>
      <w:r w:rsidR="004D5B5C">
        <w:t xml:space="preserve"> on page 1</w:t>
      </w:r>
      <w:r w:rsidR="0021697A">
        <w:t>)</w:t>
      </w:r>
      <w:r w:rsidRPr="00577A08">
        <w:rPr>
          <w:rFonts w:cs="Arial"/>
          <w:color w:val="000000"/>
          <w:szCs w:val="28"/>
        </w:rPr>
        <w:t xml:space="preserve">. The outreach activities must promote the </w:t>
      </w:r>
      <w:r w:rsidR="00E1043E">
        <w:rPr>
          <w:rFonts w:cs="Arial"/>
          <w:color w:val="000000"/>
          <w:szCs w:val="28"/>
        </w:rPr>
        <w:t>Ability Tools and Device Lending and Demonstration Center Program</w:t>
      </w:r>
      <w:r w:rsidRPr="00577A08">
        <w:rPr>
          <w:rFonts w:cs="Arial"/>
          <w:color w:val="000000"/>
          <w:szCs w:val="28"/>
        </w:rPr>
        <w:t>. Outreach activities include attending outreach events as an exhibitor</w:t>
      </w:r>
      <w:r w:rsidR="005D4C1E">
        <w:rPr>
          <w:rFonts w:cs="Arial"/>
          <w:color w:val="000000"/>
          <w:szCs w:val="28"/>
        </w:rPr>
        <w:t>;</w:t>
      </w:r>
    </w:p>
    <w:p w:rsidR="00E1043E" w:rsidRPr="00E1043E" w:rsidRDefault="00E1043E" w:rsidP="00577A08">
      <w:pPr>
        <w:numPr>
          <w:ilvl w:val="0"/>
          <w:numId w:val="10"/>
        </w:numPr>
        <w:spacing w:line="240" w:lineRule="auto"/>
        <w:rPr>
          <w:rFonts w:cs="Arial"/>
          <w:szCs w:val="28"/>
        </w:rPr>
      </w:pPr>
      <w:r>
        <w:rPr>
          <w:rFonts w:cs="Arial"/>
          <w:color w:val="000000"/>
          <w:szCs w:val="28"/>
        </w:rPr>
        <w:t xml:space="preserve">Contractor will complete </w:t>
      </w:r>
      <w:r w:rsidR="0021697A">
        <w:rPr>
          <w:rFonts w:cs="Arial"/>
          <w:color w:val="000000"/>
          <w:szCs w:val="28"/>
        </w:rPr>
        <w:t xml:space="preserve">the </w:t>
      </w:r>
      <w:r>
        <w:rPr>
          <w:rFonts w:cs="Arial"/>
          <w:color w:val="000000"/>
          <w:szCs w:val="28"/>
        </w:rPr>
        <w:t>minimum of Demonstrations per contract period</w:t>
      </w:r>
      <w:r w:rsidR="0021697A">
        <w:rPr>
          <w:rFonts w:cs="Arial"/>
          <w:color w:val="000000"/>
          <w:szCs w:val="28"/>
        </w:rPr>
        <w:t xml:space="preserve"> (see </w:t>
      </w:r>
      <w:r w:rsidR="00B01947" w:rsidRPr="00FE50D9">
        <w:t xml:space="preserve">ABOUT THE </w:t>
      </w:r>
      <w:r w:rsidR="00B01947">
        <w:t>Device Lending and Demonstration Centers</w:t>
      </w:r>
      <w:r w:rsidR="004D5B5C">
        <w:t xml:space="preserve"> on page 1</w:t>
      </w:r>
      <w:r w:rsidR="0021697A">
        <w:t>)</w:t>
      </w:r>
      <w:r>
        <w:rPr>
          <w:rFonts w:cs="Arial"/>
          <w:color w:val="000000"/>
          <w:szCs w:val="28"/>
        </w:rPr>
        <w:t>;</w:t>
      </w:r>
    </w:p>
    <w:p w:rsidR="005059EF" w:rsidRPr="0071759C" w:rsidRDefault="00E1043E" w:rsidP="0071759C">
      <w:pPr>
        <w:numPr>
          <w:ilvl w:val="0"/>
          <w:numId w:val="10"/>
        </w:numPr>
        <w:spacing w:line="240" w:lineRule="auto"/>
        <w:rPr>
          <w:rFonts w:cs="Arial"/>
          <w:szCs w:val="28"/>
        </w:rPr>
      </w:pPr>
      <w:r>
        <w:rPr>
          <w:rFonts w:cs="Arial"/>
          <w:color w:val="000000"/>
          <w:szCs w:val="28"/>
        </w:rPr>
        <w:t xml:space="preserve">Contractor must submit </w:t>
      </w:r>
      <w:r w:rsidR="00B01947">
        <w:rPr>
          <w:rFonts w:cs="Arial"/>
          <w:color w:val="000000"/>
          <w:szCs w:val="28"/>
        </w:rPr>
        <w:t xml:space="preserve">the minimum amount of </w:t>
      </w:r>
      <w:r>
        <w:rPr>
          <w:rFonts w:cs="Arial"/>
          <w:color w:val="000000"/>
          <w:szCs w:val="28"/>
        </w:rPr>
        <w:t>success stories</w:t>
      </w:r>
      <w:r w:rsidR="00B01947">
        <w:rPr>
          <w:rFonts w:cs="Arial"/>
          <w:color w:val="000000"/>
          <w:szCs w:val="28"/>
        </w:rPr>
        <w:t xml:space="preserve">(see </w:t>
      </w:r>
      <w:r w:rsidR="00B01947" w:rsidRPr="00FE50D9">
        <w:t xml:space="preserve">ABOUT THE </w:t>
      </w:r>
      <w:r w:rsidR="00B01947">
        <w:t>Device Lending and Demonstration Centers</w:t>
      </w:r>
      <w:r w:rsidR="004D5B5C">
        <w:t xml:space="preserve"> on page 1</w:t>
      </w:r>
      <w:r w:rsidR="00B01947">
        <w:t>)</w:t>
      </w:r>
      <w:r>
        <w:rPr>
          <w:rFonts w:cs="Arial"/>
          <w:color w:val="000000"/>
          <w:szCs w:val="28"/>
        </w:rPr>
        <w:t xml:space="preserve"> within the contract period;</w:t>
      </w:r>
    </w:p>
    <w:p w:rsidR="00ED411A" w:rsidRDefault="00ED411A" w:rsidP="00ED411A">
      <w:pPr>
        <w:numPr>
          <w:ilvl w:val="0"/>
          <w:numId w:val="10"/>
        </w:numPr>
        <w:spacing w:line="240" w:lineRule="auto"/>
        <w:rPr>
          <w:rFonts w:cs="Arial"/>
          <w:szCs w:val="28"/>
        </w:rPr>
      </w:pPr>
      <w:r>
        <w:rPr>
          <w:rFonts w:cs="Arial"/>
          <w:szCs w:val="28"/>
        </w:rPr>
        <w:t>Complete monthly report</w:t>
      </w:r>
      <w:r w:rsidR="005D4C1E">
        <w:rPr>
          <w:rFonts w:cs="Arial"/>
          <w:szCs w:val="28"/>
        </w:rPr>
        <w:t>s</w:t>
      </w:r>
      <w:r>
        <w:rPr>
          <w:rFonts w:cs="Arial"/>
          <w:szCs w:val="28"/>
        </w:rPr>
        <w:t xml:space="preserve"> and submit to CFILC by </w:t>
      </w:r>
      <w:r w:rsidR="005D4C1E">
        <w:rPr>
          <w:rFonts w:cs="Arial"/>
          <w:szCs w:val="28"/>
        </w:rPr>
        <w:t xml:space="preserve">the </w:t>
      </w:r>
      <w:r>
        <w:rPr>
          <w:rFonts w:cs="Arial"/>
          <w:szCs w:val="28"/>
        </w:rPr>
        <w:t>10</w:t>
      </w:r>
      <w:r w:rsidRPr="00EA7F7A">
        <w:rPr>
          <w:rFonts w:cs="Arial"/>
          <w:szCs w:val="28"/>
          <w:vertAlign w:val="superscript"/>
        </w:rPr>
        <w:t>th</w:t>
      </w:r>
      <w:r>
        <w:rPr>
          <w:rFonts w:cs="Arial"/>
          <w:szCs w:val="28"/>
        </w:rPr>
        <w:t xml:space="preserve"> of the month following the reporting period.</w:t>
      </w:r>
    </w:p>
    <w:p w:rsidR="00C15275" w:rsidRPr="00577A08" w:rsidRDefault="00C15275" w:rsidP="00ED411A">
      <w:pPr>
        <w:numPr>
          <w:ilvl w:val="0"/>
          <w:numId w:val="10"/>
        </w:numPr>
        <w:spacing w:line="240" w:lineRule="auto"/>
        <w:rPr>
          <w:rFonts w:cs="Arial"/>
          <w:szCs w:val="28"/>
        </w:rPr>
      </w:pPr>
      <w:r>
        <w:rPr>
          <w:rFonts w:cs="Arial"/>
          <w:szCs w:val="28"/>
        </w:rPr>
        <w:t>Accurately report and update all loan and inventory data on the AT Exchange database weekly;</w:t>
      </w:r>
    </w:p>
    <w:p w:rsidR="00ED0F83" w:rsidRPr="00FE50D9" w:rsidRDefault="00ED0F83" w:rsidP="00335FA4">
      <w:pPr>
        <w:pStyle w:val="Heading2"/>
      </w:pPr>
      <w:r w:rsidRPr="00FE50D9">
        <w:t>FEES AND SHIPPING</w:t>
      </w:r>
      <w:r w:rsidR="009769B2" w:rsidRPr="00FE50D9">
        <w:t>:</w:t>
      </w:r>
    </w:p>
    <w:p w:rsidR="00ED0F83" w:rsidRPr="001279CD" w:rsidRDefault="00C15275" w:rsidP="00954287">
      <w:pPr>
        <w:numPr>
          <w:ilvl w:val="0"/>
          <w:numId w:val="12"/>
        </w:numPr>
        <w:spacing w:line="240" w:lineRule="auto"/>
        <w:rPr>
          <w:rFonts w:cs="Arial"/>
          <w:szCs w:val="28"/>
          <w:u w:val="single"/>
        </w:rPr>
      </w:pPr>
      <w:r>
        <w:rPr>
          <w:rFonts w:cs="Arial"/>
          <w:szCs w:val="28"/>
        </w:rPr>
        <w:t xml:space="preserve">DLDC’s </w:t>
      </w:r>
      <w:r w:rsidR="00ED0F83" w:rsidRPr="00FE50D9">
        <w:rPr>
          <w:rFonts w:cs="Arial"/>
          <w:szCs w:val="28"/>
        </w:rPr>
        <w:t xml:space="preserve">are not </w:t>
      </w:r>
      <w:r w:rsidR="006E7A41">
        <w:rPr>
          <w:rFonts w:cs="Arial"/>
          <w:szCs w:val="28"/>
        </w:rPr>
        <w:t>permitted</w:t>
      </w:r>
      <w:r w:rsidR="006E7A41" w:rsidRPr="00FE50D9">
        <w:rPr>
          <w:rFonts w:cs="Arial"/>
          <w:szCs w:val="28"/>
        </w:rPr>
        <w:t xml:space="preserve"> </w:t>
      </w:r>
      <w:r w:rsidR="00ED0F83" w:rsidRPr="00FE50D9">
        <w:rPr>
          <w:rFonts w:cs="Arial"/>
          <w:szCs w:val="28"/>
        </w:rPr>
        <w:t xml:space="preserve">to charge </w:t>
      </w:r>
      <w:r w:rsidR="00115E3D">
        <w:rPr>
          <w:rFonts w:cs="Arial"/>
          <w:szCs w:val="28"/>
        </w:rPr>
        <w:t xml:space="preserve">any shipping </w:t>
      </w:r>
      <w:r w:rsidR="00ED0F83" w:rsidRPr="00FE50D9">
        <w:rPr>
          <w:rFonts w:cs="Arial"/>
          <w:szCs w:val="28"/>
        </w:rPr>
        <w:t xml:space="preserve">fees </w:t>
      </w:r>
      <w:r w:rsidR="00C532D7">
        <w:rPr>
          <w:rFonts w:cs="Arial"/>
          <w:szCs w:val="28"/>
        </w:rPr>
        <w:t xml:space="preserve">to a consumer </w:t>
      </w:r>
      <w:r w:rsidR="00ED0F83" w:rsidRPr="00FE50D9">
        <w:rPr>
          <w:rFonts w:cs="Arial"/>
          <w:szCs w:val="28"/>
        </w:rPr>
        <w:t xml:space="preserve">for any equipment listed on the AT Exchange that </w:t>
      </w:r>
      <w:r w:rsidR="00C333C7">
        <w:rPr>
          <w:rFonts w:cs="Arial"/>
          <w:szCs w:val="28"/>
        </w:rPr>
        <w:t>is being</w:t>
      </w:r>
      <w:r w:rsidR="00ED0F83" w:rsidRPr="00FE50D9">
        <w:rPr>
          <w:rFonts w:cs="Arial"/>
          <w:szCs w:val="28"/>
        </w:rPr>
        <w:t xml:space="preserve"> loan</w:t>
      </w:r>
      <w:r w:rsidR="00C333C7">
        <w:rPr>
          <w:rFonts w:cs="Arial"/>
          <w:szCs w:val="28"/>
        </w:rPr>
        <w:t>ed</w:t>
      </w:r>
      <w:r w:rsidR="00ED0F83" w:rsidRPr="00FE50D9">
        <w:rPr>
          <w:rFonts w:cs="Arial"/>
          <w:szCs w:val="28"/>
        </w:rPr>
        <w:t xml:space="preserve"> out through the </w:t>
      </w:r>
      <w:r>
        <w:rPr>
          <w:rFonts w:cs="Arial"/>
          <w:szCs w:val="28"/>
        </w:rPr>
        <w:t>DLDC program</w:t>
      </w:r>
      <w:r w:rsidR="009213A6" w:rsidRPr="00FE50D9">
        <w:rPr>
          <w:rFonts w:cs="Arial"/>
          <w:szCs w:val="28"/>
        </w:rPr>
        <w:t>;</w:t>
      </w:r>
    </w:p>
    <w:p w:rsidR="001279CD" w:rsidRPr="001279CD" w:rsidRDefault="001279CD" w:rsidP="00954287">
      <w:pPr>
        <w:numPr>
          <w:ilvl w:val="0"/>
          <w:numId w:val="12"/>
        </w:numPr>
        <w:spacing w:line="240" w:lineRule="auto"/>
        <w:rPr>
          <w:rFonts w:cs="Arial"/>
          <w:szCs w:val="28"/>
        </w:rPr>
      </w:pPr>
      <w:r w:rsidRPr="00503B9F">
        <w:rPr>
          <w:rFonts w:cs="Arial"/>
          <w:szCs w:val="28"/>
        </w:rPr>
        <w:t xml:space="preserve">Each </w:t>
      </w:r>
      <w:r w:rsidR="00D749AB">
        <w:rPr>
          <w:rFonts w:cs="Arial"/>
          <w:szCs w:val="28"/>
        </w:rPr>
        <w:t>DLDC</w:t>
      </w:r>
      <w:r w:rsidRPr="00503B9F">
        <w:rPr>
          <w:rFonts w:cs="Arial"/>
          <w:szCs w:val="28"/>
        </w:rPr>
        <w:t xml:space="preserve"> must allocate at </w:t>
      </w:r>
      <w:r w:rsidR="00B01947">
        <w:rPr>
          <w:rFonts w:cs="Arial"/>
          <w:szCs w:val="28"/>
        </w:rPr>
        <w:t xml:space="preserve">the minimum </w:t>
      </w:r>
      <w:r w:rsidR="004B58E2">
        <w:rPr>
          <w:rFonts w:cs="Arial"/>
          <w:szCs w:val="28"/>
        </w:rPr>
        <w:t xml:space="preserve">amount </w:t>
      </w:r>
      <w:r w:rsidR="00B01947">
        <w:rPr>
          <w:rFonts w:cs="Arial"/>
          <w:szCs w:val="28"/>
        </w:rPr>
        <w:t>of sh</w:t>
      </w:r>
      <w:r w:rsidRPr="00503B9F">
        <w:rPr>
          <w:rFonts w:cs="Arial"/>
          <w:szCs w:val="28"/>
        </w:rPr>
        <w:t>ipping</w:t>
      </w:r>
      <w:r w:rsidR="00B01947">
        <w:rPr>
          <w:rFonts w:cs="Arial"/>
          <w:szCs w:val="28"/>
        </w:rPr>
        <w:t xml:space="preserve"> expenses on their budget</w:t>
      </w:r>
      <w:r w:rsidRPr="00503B9F">
        <w:rPr>
          <w:rFonts w:cs="Arial"/>
          <w:szCs w:val="28"/>
        </w:rPr>
        <w:t xml:space="preserve"> line item</w:t>
      </w:r>
      <w:r w:rsidR="00B01947">
        <w:rPr>
          <w:rFonts w:cs="Arial"/>
          <w:szCs w:val="28"/>
        </w:rPr>
        <w:t xml:space="preserve"> (</w:t>
      </w:r>
      <w:r w:rsidR="00B01947">
        <w:rPr>
          <w:rFonts w:cs="Arial"/>
          <w:color w:val="000000"/>
          <w:szCs w:val="28"/>
        </w:rPr>
        <w:t xml:space="preserve">see </w:t>
      </w:r>
      <w:r w:rsidR="004B58E2" w:rsidRPr="00FE50D9">
        <w:t>CONTRACT AMOUNT</w:t>
      </w:r>
      <w:r w:rsidR="004B58E2">
        <w:t xml:space="preserve"> AND FUNDING INFORMATION</w:t>
      </w:r>
      <w:r w:rsidR="00C532D7">
        <w:t xml:space="preserve"> on page 3</w:t>
      </w:r>
      <w:r w:rsidR="004B58E2">
        <w:t>)</w:t>
      </w:r>
      <w:r w:rsidRPr="00503B9F">
        <w:rPr>
          <w:rFonts w:cs="Arial"/>
          <w:szCs w:val="28"/>
        </w:rPr>
        <w:t xml:space="preserve">. </w:t>
      </w:r>
      <w:r w:rsidR="007013BA">
        <w:rPr>
          <w:rFonts w:cs="Arial"/>
          <w:szCs w:val="28"/>
        </w:rPr>
        <w:t>These funds are prohibited from being used for other activities</w:t>
      </w:r>
      <w:r w:rsidRPr="00503B9F">
        <w:rPr>
          <w:rFonts w:cs="Arial"/>
          <w:szCs w:val="28"/>
        </w:rPr>
        <w:t xml:space="preserve"> if not expended during the contract period;</w:t>
      </w:r>
    </w:p>
    <w:p w:rsidR="00E445DB" w:rsidRPr="005D4C1E" w:rsidRDefault="001C3458" w:rsidP="005D4C1E">
      <w:pPr>
        <w:numPr>
          <w:ilvl w:val="0"/>
          <w:numId w:val="12"/>
        </w:numPr>
        <w:spacing w:line="240" w:lineRule="auto"/>
        <w:rPr>
          <w:rFonts w:cs="Arial"/>
          <w:szCs w:val="28"/>
          <w:u w:val="single"/>
        </w:rPr>
      </w:pPr>
      <w:r w:rsidRPr="005D4C1E">
        <w:rPr>
          <w:rFonts w:cs="Arial"/>
          <w:szCs w:val="28"/>
        </w:rPr>
        <w:lastRenderedPageBreak/>
        <w:t xml:space="preserve">It is expected that the </w:t>
      </w:r>
      <w:r w:rsidR="00C15275">
        <w:rPr>
          <w:rFonts w:cs="Arial"/>
          <w:szCs w:val="28"/>
        </w:rPr>
        <w:t>DLDC</w:t>
      </w:r>
      <w:r w:rsidRPr="005D4C1E">
        <w:rPr>
          <w:rFonts w:cs="Arial"/>
          <w:szCs w:val="28"/>
        </w:rPr>
        <w:t xml:space="preserve"> will pay for all shipping cost to and from the individual borrower. </w:t>
      </w:r>
      <w:r w:rsidR="005B27C9" w:rsidRPr="005D4C1E">
        <w:rPr>
          <w:rFonts w:cs="Arial"/>
          <w:szCs w:val="28"/>
        </w:rPr>
        <w:t xml:space="preserve">The round-trip shipping costs may be charged to the </w:t>
      </w:r>
      <w:r w:rsidR="00C15275">
        <w:rPr>
          <w:rFonts w:cs="Arial"/>
          <w:szCs w:val="28"/>
        </w:rPr>
        <w:t>DLDC</w:t>
      </w:r>
      <w:r w:rsidR="005B27C9" w:rsidRPr="005D4C1E">
        <w:rPr>
          <w:rFonts w:cs="Arial"/>
          <w:szCs w:val="28"/>
        </w:rPr>
        <w:t xml:space="preserve"> shipping line item</w:t>
      </w:r>
      <w:r w:rsidR="005D4C1E">
        <w:rPr>
          <w:rFonts w:cs="Arial"/>
          <w:szCs w:val="28"/>
        </w:rPr>
        <w:t xml:space="preserve"> and</w:t>
      </w:r>
      <w:r w:rsidR="00C95466">
        <w:rPr>
          <w:rFonts w:cs="Arial"/>
          <w:szCs w:val="28"/>
        </w:rPr>
        <w:t xml:space="preserve"> </w:t>
      </w:r>
      <w:r w:rsidR="00C15275">
        <w:rPr>
          <w:rFonts w:cs="Arial"/>
          <w:szCs w:val="28"/>
        </w:rPr>
        <w:t>DLDC</w:t>
      </w:r>
      <w:r w:rsidR="00E445DB" w:rsidRPr="005D4C1E">
        <w:rPr>
          <w:rFonts w:cs="Arial"/>
          <w:szCs w:val="28"/>
        </w:rPr>
        <w:t xml:space="preserve"> will submit proof </w:t>
      </w:r>
      <w:r w:rsidR="00C15275">
        <w:rPr>
          <w:rFonts w:cs="Arial"/>
          <w:szCs w:val="28"/>
        </w:rPr>
        <w:t xml:space="preserve">(to include the item number borrowed and name of borrower written on the receipt) </w:t>
      </w:r>
      <w:r w:rsidR="00E445DB" w:rsidRPr="005D4C1E">
        <w:rPr>
          <w:rFonts w:cs="Arial"/>
          <w:szCs w:val="28"/>
        </w:rPr>
        <w:t>of shipping expenses with their monthly invoice.</w:t>
      </w:r>
    </w:p>
    <w:p w:rsidR="00D5310B" w:rsidRPr="00FE50D9" w:rsidRDefault="00231E1F" w:rsidP="00335FA4">
      <w:pPr>
        <w:pStyle w:val="Heading2"/>
      </w:pPr>
      <w:r w:rsidRPr="00FE50D9">
        <w:t>PROPOSAL CONTENT:</w:t>
      </w:r>
    </w:p>
    <w:p w:rsidR="00427DF5" w:rsidRDefault="00E735EE" w:rsidP="00231E1F">
      <w:pPr>
        <w:spacing w:after="0" w:line="240" w:lineRule="auto"/>
        <w:rPr>
          <w:rFonts w:cs="Arial"/>
          <w:szCs w:val="28"/>
        </w:rPr>
      </w:pPr>
      <w:r w:rsidRPr="00FE50D9">
        <w:rPr>
          <w:rFonts w:cs="Arial"/>
          <w:szCs w:val="28"/>
        </w:rPr>
        <w:t xml:space="preserve">In no more than </w:t>
      </w:r>
      <w:r w:rsidR="005D4C1E">
        <w:rPr>
          <w:rFonts w:cs="Arial"/>
          <w:szCs w:val="28"/>
        </w:rPr>
        <w:t>ten</w:t>
      </w:r>
      <w:r w:rsidRPr="00FE50D9">
        <w:rPr>
          <w:rFonts w:cs="Arial"/>
          <w:szCs w:val="28"/>
        </w:rPr>
        <w:t xml:space="preserve"> </w:t>
      </w:r>
      <w:r w:rsidRPr="002A2F22">
        <w:rPr>
          <w:rFonts w:cs="Arial"/>
          <w:szCs w:val="28"/>
        </w:rPr>
        <w:t>pages</w:t>
      </w:r>
      <w:r w:rsidR="007153C6" w:rsidRPr="002A2F22">
        <w:rPr>
          <w:rFonts w:cs="Arial"/>
          <w:szCs w:val="28"/>
        </w:rPr>
        <w:t xml:space="preserve"> using 14 point Arial font </w:t>
      </w:r>
      <w:r w:rsidR="003E34CD" w:rsidRPr="002A2F22">
        <w:rPr>
          <w:rFonts w:cs="Arial"/>
          <w:szCs w:val="28"/>
        </w:rPr>
        <w:t xml:space="preserve">with </w:t>
      </w:r>
      <w:r w:rsidR="007153C6" w:rsidRPr="002A2F22">
        <w:rPr>
          <w:rFonts w:cs="Arial"/>
          <w:szCs w:val="28"/>
        </w:rPr>
        <w:t>double spacing</w:t>
      </w:r>
      <w:r w:rsidRPr="002A2F22">
        <w:rPr>
          <w:rFonts w:cs="Arial"/>
          <w:szCs w:val="28"/>
        </w:rPr>
        <w:t>,</w:t>
      </w:r>
      <w:r w:rsidRPr="00FE50D9">
        <w:rPr>
          <w:rFonts w:cs="Arial"/>
          <w:szCs w:val="28"/>
        </w:rPr>
        <w:t xml:space="preserve"> p</w:t>
      </w:r>
      <w:r w:rsidR="00427DF5" w:rsidRPr="00FE50D9">
        <w:rPr>
          <w:rFonts w:cs="Arial"/>
          <w:szCs w:val="28"/>
        </w:rPr>
        <w:t>lease address the following:</w:t>
      </w:r>
    </w:p>
    <w:p w:rsidR="007B2693" w:rsidRPr="00FE50D9" w:rsidRDefault="007B2693" w:rsidP="00231E1F">
      <w:pPr>
        <w:spacing w:after="0" w:line="240" w:lineRule="auto"/>
        <w:rPr>
          <w:rFonts w:cs="Arial"/>
          <w:szCs w:val="28"/>
        </w:rPr>
      </w:pPr>
    </w:p>
    <w:p w:rsidR="00C46EEF" w:rsidRDefault="009A5786" w:rsidP="00BD56C5">
      <w:pPr>
        <w:pStyle w:val="ColorfulList-Accent11"/>
        <w:numPr>
          <w:ilvl w:val="0"/>
          <w:numId w:val="4"/>
        </w:numPr>
        <w:spacing w:line="240" w:lineRule="auto"/>
        <w:rPr>
          <w:rFonts w:cs="Arial"/>
          <w:szCs w:val="28"/>
        </w:rPr>
      </w:pPr>
      <w:r w:rsidRPr="00FE50D9">
        <w:rPr>
          <w:rFonts w:cs="Arial"/>
          <w:szCs w:val="28"/>
        </w:rPr>
        <w:t xml:space="preserve">A brief summary of your organization’s mission, </w:t>
      </w:r>
      <w:r w:rsidR="00982AE5" w:rsidRPr="00FE50D9">
        <w:rPr>
          <w:rFonts w:cs="Arial"/>
          <w:szCs w:val="28"/>
        </w:rPr>
        <w:t xml:space="preserve">major programs, length of time serving </w:t>
      </w:r>
      <w:r w:rsidR="00594DD1" w:rsidRPr="00FE50D9">
        <w:rPr>
          <w:rFonts w:cs="Arial"/>
          <w:szCs w:val="28"/>
        </w:rPr>
        <w:t xml:space="preserve">your </w:t>
      </w:r>
      <w:r w:rsidR="00D22511" w:rsidRPr="00FE50D9">
        <w:rPr>
          <w:rFonts w:cs="Arial"/>
          <w:szCs w:val="28"/>
        </w:rPr>
        <w:t>community</w:t>
      </w:r>
      <w:r w:rsidR="00BD56C5" w:rsidRPr="00FE50D9">
        <w:rPr>
          <w:rFonts w:cs="Arial"/>
          <w:szCs w:val="28"/>
        </w:rPr>
        <w:t xml:space="preserve">, populations served, </w:t>
      </w:r>
      <w:r w:rsidR="00D22511" w:rsidRPr="00FE50D9">
        <w:rPr>
          <w:rFonts w:cs="Arial"/>
          <w:szCs w:val="28"/>
        </w:rPr>
        <w:t xml:space="preserve">and geographic </w:t>
      </w:r>
      <w:r w:rsidR="00982AE5" w:rsidRPr="00FE50D9">
        <w:rPr>
          <w:rFonts w:cs="Arial"/>
          <w:szCs w:val="28"/>
        </w:rPr>
        <w:t xml:space="preserve">areas </w:t>
      </w:r>
      <w:r w:rsidR="00982AE5" w:rsidRPr="008D0AE0">
        <w:rPr>
          <w:rFonts w:cs="Arial"/>
          <w:szCs w:val="28"/>
        </w:rPr>
        <w:t>served</w:t>
      </w:r>
      <w:r w:rsidR="00444362" w:rsidRPr="00FE50D9">
        <w:rPr>
          <w:rFonts w:cs="Arial"/>
          <w:szCs w:val="28"/>
        </w:rPr>
        <w:t xml:space="preserve"> (not to exceed two</w:t>
      </w:r>
      <w:r w:rsidR="009C712B" w:rsidRPr="00FE50D9">
        <w:rPr>
          <w:rFonts w:cs="Arial"/>
          <w:szCs w:val="28"/>
        </w:rPr>
        <w:t xml:space="preserve"> pages)</w:t>
      </w:r>
      <w:r w:rsidR="00EF35B9">
        <w:rPr>
          <w:rFonts w:cs="Arial"/>
          <w:szCs w:val="28"/>
        </w:rPr>
        <w:t xml:space="preserve"> </w:t>
      </w:r>
      <w:r w:rsidR="00EF35B9" w:rsidRPr="00112A48">
        <w:rPr>
          <w:rFonts w:cs="Arial"/>
          <w:b/>
          <w:szCs w:val="28"/>
        </w:rPr>
        <w:t>(</w:t>
      </w:r>
      <w:r w:rsidR="00C532D7" w:rsidRPr="00C532D7">
        <w:rPr>
          <w:rFonts w:cs="Arial"/>
          <w:b/>
          <w:szCs w:val="28"/>
        </w:rPr>
        <w:t>2</w:t>
      </w:r>
      <w:r w:rsidR="00EF35B9" w:rsidRPr="00C532D7">
        <w:rPr>
          <w:rFonts w:cs="Arial"/>
          <w:b/>
          <w:szCs w:val="28"/>
        </w:rPr>
        <w:t>5 points)</w:t>
      </w:r>
      <w:r w:rsidR="00594DD1" w:rsidRPr="00C532D7">
        <w:rPr>
          <w:rFonts w:cs="Arial"/>
          <w:szCs w:val="28"/>
        </w:rPr>
        <w:t>;</w:t>
      </w:r>
    </w:p>
    <w:p w:rsidR="007B2693" w:rsidRPr="00FE50D9" w:rsidRDefault="007B2693" w:rsidP="007B2693">
      <w:pPr>
        <w:pStyle w:val="ColorfulList-Accent11"/>
        <w:spacing w:line="240" w:lineRule="auto"/>
        <w:rPr>
          <w:rFonts w:cs="Arial"/>
          <w:szCs w:val="28"/>
        </w:rPr>
      </w:pPr>
    </w:p>
    <w:p w:rsidR="00527FCE" w:rsidRDefault="008F182B" w:rsidP="00527FCE">
      <w:pPr>
        <w:pStyle w:val="ColorfulList-Accent11"/>
        <w:numPr>
          <w:ilvl w:val="0"/>
          <w:numId w:val="4"/>
        </w:numPr>
        <w:spacing w:line="240" w:lineRule="auto"/>
        <w:rPr>
          <w:rFonts w:cs="Arial"/>
          <w:szCs w:val="28"/>
        </w:rPr>
      </w:pPr>
      <w:r w:rsidRPr="00FE50D9">
        <w:rPr>
          <w:rFonts w:cs="Arial"/>
          <w:szCs w:val="28"/>
        </w:rPr>
        <w:t>Explain</w:t>
      </w:r>
      <w:r w:rsidR="00527FCE" w:rsidRPr="00FE50D9">
        <w:rPr>
          <w:rFonts w:cs="Arial"/>
          <w:szCs w:val="28"/>
        </w:rPr>
        <w:t xml:space="preserve"> </w:t>
      </w:r>
      <w:r w:rsidR="00BD56C5" w:rsidRPr="00FE50D9">
        <w:rPr>
          <w:rFonts w:cs="Arial"/>
          <w:szCs w:val="28"/>
        </w:rPr>
        <w:t xml:space="preserve">your organization’s knowledge and experience providing assistive technology services and </w:t>
      </w:r>
      <w:r w:rsidR="00527FCE" w:rsidRPr="00FE50D9">
        <w:rPr>
          <w:rFonts w:cs="Arial"/>
          <w:szCs w:val="28"/>
        </w:rPr>
        <w:t xml:space="preserve">how the </w:t>
      </w:r>
      <w:r w:rsidR="008B7290">
        <w:rPr>
          <w:rFonts w:cs="Arial"/>
          <w:szCs w:val="28"/>
        </w:rPr>
        <w:t xml:space="preserve">Device </w:t>
      </w:r>
      <w:r w:rsidR="0071759C">
        <w:rPr>
          <w:rFonts w:cs="Arial"/>
          <w:szCs w:val="28"/>
        </w:rPr>
        <w:t>L</w:t>
      </w:r>
      <w:r w:rsidR="008B7290">
        <w:rPr>
          <w:rFonts w:cs="Arial"/>
          <w:szCs w:val="28"/>
        </w:rPr>
        <w:t xml:space="preserve">ending and Demonstration Center </w:t>
      </w:r>
      <w:r w:rsidR="00BD56C5" w:rsidRPr="00FE50D9">
        <w:rPr>
          <w:rFonts w:cs="Arial"/>
          <w:szCs w:val="28"/>
        </w:rPr>
        <w:t>program</w:t>
      </w:r>
      <w:r w:rsidR="00527FCE" w:rsidRPr="00FE50D9">
        <w:rPr>
          <w:rFonts w:cs="Arial"/>
          <w:szCs w:val="28"/>
        </w:rPr>
        <w:t xml:space="preserve"> builds on and/or expands current programs</w:t>
      </w:r>
      <w:r w:rsidR="0097633C" w:rsidRPr="00FE50D9">
        <w:rPr>
          <w:rFonts w:cs="Arial"/>
          <w:szCs w:val="28"/>
        </w:rPr>
        <w:t xml:space="preserve"> (not to exceed </w:t>
      </w:r>
      <w:r w:rsidR="00444362" w:rsidRPr="00FE50D9">
        <w:rPr>
          <w:rFonts w:cs="Arial"/>
          <w:szCs w:val="28"/>
        </w:rPr>
        <w:t>two</w:t>
      </w:r>
      <w:r w:rsidR="009C712B" w:rsidRPr="00FE50D9">
        <w:rPr>
          <w:rFonts w:cs="Arial"/>
          <w:szCs w:val="28"/>
        </w:rPr>
        <w:t xml:space="preserve"> page</w:t>
      </w:r>
      <w:r w:rsidR="0097633C" w:rsidRPr="00FE50D9">
        <w:rPr>
          <w:rFonts w:cs="Arial"/>
          <w:szCs w:val="28"/>
        </w:rPr>
        <w:t>s</w:t>
      </w:r>
      <w:r w:rsidR="009C712B" w:rsidRPr="00FE50D9">
        <w:rPr>
          <w:rFonts w:cs="Arial"/>
          <w:szCs w:val="28"/>
        </w:rPr>
        <w:t>)</w:t>
      </w:r>
      <w:r w:rsidR="008D0AE0">
        <w:rPr>
          <w:rFonts w:cs="Arial"/>
          <w:szCs w:val="28"/>
        </w:rPr>
        <w:t xml:space="preserve"> </w:t>
      </w:r>
      <w:r w:rsidR="00EF35B9" w:rsidRPr="00112A48">
        <w:rPr>
          <w:rFonts w:cs="Arial"/>
          <w:b/>
          <w:szCs w:val="28"/>
        </w:rPr>
        <w:t>(</w:t>
      </w:r>
      <w:r w:rsidR="00EF35B9" w:rsidRPr="00C532D7">
        <w:rPr>
          <w:rFonts w:cs="Arial"/>
          <w:b/>
          <w:szCs w:val="28"/>
        </w:rPr>
        <w:t>25 points)</w:t>
      </w:r>
      <w:r w:rsidR="00527FCE" w:rsidRPr="00C532D7">
        <w:rPr>
          <w:rFonts w:cs="Arial"/>
          <w:szCs w:val="28"/>
        </w:rPr>
        <w:t>;</w:t>
      </w:r>
    </w:p>
    <w:p w:rsidR="002563A1" w:rsidRPr="00FE50D9" w:rsidRDefault="002563A1" w:rsidP="002563A1">
      <w:pPr>
        <w:pStyle w:val="ColorfulList-Accent11"/>
        <w:spacing w:line="240" w:lineRule="auto"/>
        <w:ind w:left="0"/>
        <w:rPr>
          <w:rFonts w:cs="Arial"/>
          <w:szCs w:val="28"/>
        </w:rPr>
      </w:pPr>
    </w:p>
    <w:p w:rsidR="006E7A41" w:rsidRPr="00E95B5C" w:rsidRDefault="0061054E" w:rsidP="00542B05">
      <w:pPr>
        <w:pStyle w:val="ColorfulList-Accent11"/>
        <w:numPr>
          <w:ilvl w:val="0"/>
          <w:numId w:val="4"/>
        </w:numPr>
        <w:spacing w:line="240" w:lineRule="auto"/>
        <w:rPr>
          <w:rFonts w:cs="Arial"/>
          <w:szCs w:val="28"/>
        </w:rPr>
      </w:pPr>
      <w:r w:rsidRPr="00E95B5C">
        <w:rPr>
          <w:rFonts w:cs="Arial"/>
          <w:szCs w:val="28"/>
        </w:rPr>
        <w:t xml:space="preserve">A summary of your experience </w:t>
      </w:r>
      <w:r w:rsidR="00982AE5" w:rsidRPr="00E95B5C">
        <w:rPr>
          <w:rFonts w:cs="Arial"/>
          <w:szCs w:val="28"/>
        </w:rPr>
        <w:t xml:space="preserve">providing </w:t>
      </w:r>
      <w:r w:rsidRPr="00E95B5C">
        <w:rPr>
          <w:rFonts w:cs="Arial"/>
          <w:szCs w:val="28"/>
        </w:rPr>
        <w:t>outreach</w:t>
      </w:r>
      <w:r w:rsidR="00EF35B9" w:rsidRPr="00E95B5C">
        <w:rPr>
          <w:rFonts w:cs="Arial"/>
          <w:szCs w:val="28"/>
        </w:rPr>
        <w:t xml:space="preserve"> with established partners</w:t>
      </w:r>
      <w:r w:rsidR="00EE3402" w:rsidRPr="00E95B5C">
        <w:rPr>
          <w:rFonts w:cs="Arial"/>
          <w:szCs w:val="28"/>
        </w:rPr>
        <w:t xml:space="preserve"> and allies</w:t>
      </w:r>
      <w:r w:rsidR="00EF35B9" w:rsidRPr="00E95B5C">
        <w:rPr>
          <w:rFonts w:cs="Arial"/>
          <w:szCs w:val="28"/>
        </w:rPr>
        <w:t xml:space="preserve"> within the</w:t>
      </w:r>
      <w:r w:rsidRPr="00E95B5C">
        <w:rPr>
          <w:rFonts w:cs="Arial"/>
          <w:szCs w:val="28"/>
        </w:rPr>
        <w:t xml:space="preserve"> disability community</w:t>
      </w:r>
      <w:r w:rsidR="009C712B" w:rsidRPr="00E95B5C">
        <w:rPr>
          <w:rFonts w:cs="Arial"/>
          <w:szCs w:val="28"/>
        </w:rPr>
        <w:t xml:space="preserve"> (not to exceed one page)</w:t>
      </w:r>
      <w:r w:rsidR="008D0AE0" w:rsidRPr="00E95B5C">
        <w:rPr>
          <w:rFonts w:cs="Arial"/>
          <w:szCs w:val="28"/>
        </w:rPr>
        <w:t xml:space="preserve"> </w:t>
      </w:r>
      <w:r w:rsidR="00EF35B9" w:rsidRPr="00E95B5C">
        <w:rPr>
          <w:rFonts w:cs="Arial"/>
          <w:b/>
          <w:szCs w:val="28"/>
        </w:rPr>
        <w:t>(</w:t>
      </w:r>
      <w:r w:rsidR="00C532D7" w:rsidRPr="00E95B5C">
        <w:rPr>
          <w:rFonts w:cs="Arial"/>
          <w:b/>
          <w:szCs w:val="28"/>
        </w:rPr>
        <w:t>20</w:t>
      </w:r>
      <w:r w:rsidR="006E7A41" w:rsidRPr="00E95B5C">
        <w:rPr>
          <w:rFonts w:cs="Arial"/>
          <w:b/>
          <w:szCs w:val="28"/>
        </w:rPr>
        <w:t xml:space="preserve"> </w:t>
      </w:r>
      <w:r w:rsidR="00EF35B9" w:rsidRPr="00E95B5C">
        <w:rPr>
          <w:rFonts w:cs="Arial"/>
          <w:b/>
          <w:szCs w:val="28"/>
        </w:rPr>
        <w:t>points)</w:t>
      </w:r>
      <w:r w:rsidR="00982AE5" w:rsidRPr="00E95B5C">
        <w:rPr>
          <w:rFonts w:cs="Arial"/>
          <w:szCs w:val="28"/>
        </w:rPr>
        <w:t>;</w:t>
      </w:r>
    </w:p>
    <w:p w:rsidR="00542B05" w:rsidRPr="00E95B5C" w:rsidRDefault="00542B05" w:rsidP="00A9794B">
      <w:pPr>
        <w:pStyle w:val="ColorfulList-Accent11"/>
        <w:spacing w:line="240" w:lineRule="auto"/>
        <w:ind w:left="0"/>
        <w:rPr>
          <w:rFonts w:cs="Arial"/>
          <w:szCs w:val="28"/>
        </w:rPr>
      </w:pPr>
    </w:p>
    <w:p w:rsidR="006E7A41" w:rsidRPr="00E95B5C" w:rsidRDefault="00542B05" w:rsidP="00FF378F">
      <w:pPr>
        <w:pStyle w:val="ColorfulList-Accent11"/>
        <w:numPr>
          <w:ilvl w:val="0"/>
          <w:numId w:val="4"/>
        </w:numPr>
        <w:spacing w:line="240" w:lineRule="auto"/>
        <w:rPr>
          <w:rFonts w:cs="Arial"/>
          <w:szCs w:val="28"/>
        </w:rPr>
      </w:pPr>
      <w:r w:rsidRPr="00E95B5C">
        <w:rPr>
          <w:rFonts w:cs="Arial"/>
          <w:szCs w:val="28"/>
        </w:rPr>
        <w:t>A brief summary of how your organization upholds I</w:t>
      </w:r>
      <w:r w:rsidR="008B7290" w:rsidRPr="00E95B5C">
        <w:rPr>
          <w:rFonts w:cs="Arial"/>
          <w:szCs w:val="28"/>
        </w:rPr>
        <w:t>ndependent Living (I</w:t>
      </w:r>
      <w:r w:rsidRPr="00E95B5C">
        <w:rPr>
          <w:rFonts w:cs="Arial"/>
          <w:szCs w:val="28"/>
        </w:rPr>
        <w:t>L</w:t>
      </w:r>
      <w:r w:rsidR="008B7290" w:rsidRPr="00E95B5C">
        <w:rPr>
          <w:rFonts w:cs="Arial"/>
          <w:szCs w:val="28"/>
        </w:rPr>
        <w:t>)</w:t>
      </w:r>
      <w:r w:rsidRPr="00E95B5C">
        <w:rPr>
          <w:rFonts w:cs="Arial"/>
          <w:szCs w:val="28"/>
        </w:rPr>
        <w:t xml:space="preserve"> </w:t>
      </w:r>
      <w:r w:rsidR="00A9794B" w:rsidRPr="00E95B5C">
        <w:rPr>
          <w:rFonts w:cs="Arial"/>
          <w:szCs w:val="28"/>
        </w:rPr>
        <w:t>Philosophy</w:t>
      </w:r>
      <w:r w:rsidR="00791678" w:rsidRPr="00E95B5C">
        <w:rPr>
          <w:rFonts w:cs="Arial"/>
          <w:szCs w:val="28"/>
        </w:rPr>
        <w:t xml:space="preserve"> (not to exceed one page)</w:t>
      </w:r>
      <w:r w:rsidRPr="00E95B5C">
        <w:rPr>
          <w:rFonts w:cs="Arial"/>
          <w:szCs w:val="28"/>
        </w:rPr>
        <w:t xml:space="preserve"> </w:t>
      </w:r>
      <w:r w:rsidR="00C532D7" w:rsidRPr="00E95B5C">
        <w:rPr>
          <w:rFonts w:cs="Arial"/>
          <w:b/>
          <w:szCs w:val="28"/>
        </w:rPr>
        <w:t>(10</w:t>
      </w:r>
      <w:r w:rsidRPr="00E95B5C">
        <w:rPr>
          <w:rFonts w:cs="Arial"/>
          <w:b/>
          <w:szCs w:val="28"/>
        </w:rPr>
        <w:t xml:space="preserve"> points)</w:t>
      </w:r>
      <w:r w:rsidRPr="00E95B5C">
        <w:rPr>
          <w:rFonts w:cs="Arial"/>
          <w:szCs w:val="28"/>
        </w:rPr>
        <w:t>;</w:t>
      </w:r>
    </w:p>
    <w:p w:rsidR="002563A1" w:rsidRPr="00E95B5C" w:rsidRDefault="002563A1" w:rsidP="002563A1">
      <w:pPr>
        <w:pStyle w:val="ColorfulList-Accent11"/>
        <w:spacing w:line="240" w:lineRule="auto"/>
        <w:ind w:left="0"/>
        <w:rPr>
          <w:rFonts w:cs="Arial"/>
          <w:szCs w:val="28"/>
        </w:rPr>
      </w:pPr>
    </w:p>
    <w:p w:rsidR="002563A1" w:rsidRPr="00E95B5C" w:rsidRDefault="005D4C1E" w:rsidP="00FF378F">
      <w:pPr>
        <w:pStyle w:val="ColorfulList-Accent11"/>
        <w:numPr>
          <w:ilvl w:val="0"/>
          <w:numId w:val="4"/>
        </w:numPr>
        <w:spacing w:line="240" w:lineRule="auto"/>
        <w:rPr>
          <w:rFonts w:cs="Arial"/>
          <w:szCs w:val="28"/>
        </w:rPr>
      </w:pPr>
      <w:r w:rsidRPr="00E95B5C">
        <w:rPr>
          <w:rFonts w:cs="Arial"/>
          <w:szCs w:val="28"/>
        </w:rPr>
        <w:t>A</w:t>
      </w:r>
      <w:r w:rsidR="00F46EC1" w:rsidRPr="00E95B5C">
        <w:rPr>
          <w:rFonts w:cs="Arial"/>
          <w:szCs w:val="28"/>
        </w:rPr>
        <w:t xml:space="preserve"> plan that addresses each of</w:t>
      </w:r>
      <w:r w:rsidR="002563A1" w:rsidRPr="00E95B5C">
        <w:rPr>
          <w:rFonts w:cs="Arial"/>
          <w:szCs w:val="28"/>
        </w:rPr>
        <w:t xml:space="preserve"> the following</w:t>
      </w:r>
      <w:r w:rsidR="002A2F22" w:rsidRPr="00E95B5C">
        <w:rPr>
          <w:rFonts w:cs="Arial"/>
          <w:szCs w:val="28"/>
        </w:rPr>
        <w:t xml:space="preserve"> (not to exceed f</w:t>
      </w:r>
      <w:r w:rsidR="00791678" w:rsidRPr="00E95B5C">
        <w:rPr>
          <w:rFonts w:cs="Arial"/>
          <w:szCs w:val="28"/>
        </w:rPr>
        <w:t>our</w:t>
      </w:r>
      <w:r w:rsidR="002A2F22" w:rsidRPr="00E95B5C">
        <w:rPr>
          <w:rFonts w:cs="Arial"/>
          <w:szCs w:val="28"/>
        </w:rPr>
        <w:t xml:space="preserve"> pages)</w:t>
      </w:r>
      <w:r w:rsidR="008D0AE0" w:rsidRPr="00E95B5C">
        <w:rPr>
          <w:rFonts w:cs="Arial"/>
          <w:szCs w:val="28"/>
        </w:rPr>
        <w:t xml:space="preserve"> </w:t>
      </w:r>
      <w:r w:rsidR="00EF35B9" w:rsidRPr="00E95B5C">
        <w:rPr>
          <w:rFonts w:cs="Arial"/>
          <w:b/>
          <w:szCs w:val="28"/>
        </w:rPr>
        <w:t>(20 points</w:t>
      </w:r>
      <w:r w:rsidR="00EF35B9" w:rsidRPr="00E95B5C">
        <w:rPr>
          <w:rFonts w:cs="Arial"/>
          <w:szCs w:val="28"/>
        </w:rPr>
        <w:t>)</w:t>
      </w:r>
      <w:r w:rsidR="002563A1" w:rsidRPr="00E95B5C">
        <w:rPr>
          <w:rFonts w:cs="Arial"/>
          <w:szCs w:val="28"/>
        </w:rPr>
        <w:t>:</w:t>
      </w:r>
    </w:p>
    <w:p w:rsidR="002563A1" w:rsidRPr="00E95B5C" w:rsidRDefault="008B7290" w:rsidP="002563A1">
      <w:pPr>
        <w:pStyle w:val="ColorfulList-Accent11"/>
        <w:numPr>
          <w:ilvl w:val="1"/>
          <w:numId w:val="4"/>
        </w:numPr>
        <w:spacing w:line="240" w:lineRule="auto"/>
        <w:rPr>
          <w:rFonts w:cs="Arial"/>
          <w:szCs w:val="28"/>
        </w:rPr>
      </w:pPr>
      <w:r w:rsidRPr="00E95B5C">
        <w:rPr>
          <w:rFonts w:cs="Arial"/>
          <w:szCs w:val="28"/>
        </w:rPr>
        <w:t>DLDC</w:t>
      </w:r>
      <w:r w:rsidR="00657CAE" w:rsidRPr="00E95B5C">
        <w:rPr>
          <w:rFonts w:cs="Arial"/>
          <w:szCs w:val="28"/>
        </w:rPr>
        <w:t xml:space="preserve"> program</w:t>
      </w:r>
      <w:r w:rsidR="002563A1" w:rsidRPr="00E95B5C">
        <w:rPr>
          <w:rFonts w:cs="Arial"/>
          <w:szCs w:val="28"/>
        </w:rPr>
        <w:t xml:space="preserve"> staffing;</w:t>
      </w:r>
    </w:p>
    <w:p w:rsidR="00EE3402" w:rsidRPr="00E95B5C" w:rsidRDefault="00EE3402" w:rsidP="002563A1">
      <w:pPr>
        <w:pStyle w:val="ColorfulList-Accent11"/>
        <w:numPr>
          <w:ilvl w:val="1"/>
          <w:numId w:val="4"/>
        </w:numPr>
        <w:spacing w:line="240" w:lineRule="auto"/>
        <w:rPr>
          <w:rFonts w:cs="Arial"/>
          <w:szCs w:val="28"/>
        </w:rPr>
      </w:pPr>
      <w:r w:rsidRPr="00E95B5C">
        <w:rPr>
          <w:rFonts w:cs="Arial"/>
          <w:szCs w:val="28"/>
        </w:rPr>
        <w:t xml:space="preserve">Tracking and reporting methods used; </w:t>
      </w:r>
    </w:p>
    <w:p w:rsidR="00E656A5" w:rsidRDefault="00961D80" w:rsidP="002563A1">
      <w:pPr>
        <w:pStyle w:val="ColorfulList-Accent11"/>
        <w:numPr>
          <w:ilvl w:val="1"/>
          <w:numId w:val="4"/>
        </w:numPr>
        <w:spacing w:line="240" w:lineRule="auto"/>
        <w:rPr>
          <w:rFonts w:cs="Arial"/>
          <w:szCs w:val="28"/>
        </w:rPr>
      </w:pPr>
      <w:r>
        <w:rPr>
          <w:rFonts w:cs="Arial"/>
          <w:szCs w:val="28"/>
        </w:rPr>
        <w:t>Secure storage of</w:t>
      </w:r>
      <w:r w:rsidR="002563A1" w:rsidRPr="00D05773">
        <w:rPr>
          <w:rFonts w:cs="Arial"/>
          <w:szCs w:val="28"/>
        </w:rPr>
        <w:t xml:space="preserve"> </w:t>
      </w:r>
      <w:r w:rsidR="008B7290">
        <w:rPr>
          <w:rFonts w:cs="Arial"/>
          <w:szCs w:val="28"/>
        </w:rPr>
        <w:t xml:space="preserve">DLDC </w:t>
      </w:r>
      <w:r w:rsidR="002563A1" w:rsidRPr="00D05773">
        <w:rPr>
          <w:rFonts w:cs="Arial"/>
          <w:szCs w:val="28"/>
        </w:rPr>
        <w:t>devices;</w:t>
      </w:r>
    </w:p>
    <w:p w:rsidR="00542B05" w:rsidRPr="00D05773" w:rsidRDefault="00542B05" w:rsidP="002563A1">
      <w:pPr>
        <w:pStyle w:val="ColorfulList-Accent11"/>
        <w:numPr>
          <w:ilvl w:val="1"/>
          <w:numId w:val="4"/>
        </w:numPr>
        <w:spacing w:line="240" w:lineRule="auto"/>
        <w:rPr>
          <w:rFonts w:cs="Arial"/>
          <w:szCs w:val="28"/>
        </w:rPr>
      </w:pPr>
      <w:r>
        <w:rPr>
          <w:rFonts w:cs="Arial"/>
          <w:szCs w:val="28"/>
        </w:rPr>
        <w:t>Marketing experience;</w:t>
      </w:r>
    </w:p>
    <w:p w:rsidR="00D05773" w:rsidRPr="00D05773" w:rsidRDefault="00D05773" w:rsidP="002563A1">
      <w:pPr>
        <w:pStyle w:val="ColorfulList-Accent11"/>
        <w:numPr>
          <w:ilvl w:val="1"/>
          <w:numId w:val="4"/>
        </w:numPr>
        <w:spacing w:line="240" w:lineRule="auto"/>
        <w:rPr>
          <w:rFonts w:cs="Arial"/>
          <w:szCs w:val="28"/>
        </w:rPr>
      </w:pPr>
      <w:r w:rsidRPr="00D05773">
        <w:rPr>
          <w:rFonts w:cs="Arial"/>
          <w:szCs w:val="28"/>
        </w:rPr>
        <w:t xml:space="preserve">Outreach to promote </w:t>
      </w:r>
      <w:r w:rsidR="008B7290">
        <w:rPr>
          <w:rFonts w:cs="Arial"/>
          <w:szCs w:val="28"/>
        </w:rPr>
        <w:t>the Device Lending and Demonstration Center</w:t>
      </w:r>
      <w:r w:rsidRPr="00D05773">
        <w:rPr>
          <w:rFonts w:cs="Arial"/>
          <w:szCs w:val="28"/>
        </w:rPr>
        <w:t xml:space="preserve"> services</w:t>
      </w:r>
      <w:r w:rsidR="00EE01A4">
        <w:rPr>
          <w:rFonts w:cs="Arial"/>
          <w:szCs w:val="28"/>
        </w:rPr>
        <w:t>;</w:t>
      </w:r>
    </w:p>
    <w:p w:rsidR="007A317D" w:rsidRDefault="00EE01A4" w:rsidP="007A317D">
      <w:pPr>
        <w:pStyle w:val="ColorfulList-Accent11"/>
        <w:numPr>
          <w:ilvl w:val="1"/>
          <w:numId w:val="4"/>
        </w:numPr>
        <w:spacing w:line="240" w:lineRule="auto"/>
        <w:rPr>
          <w:rFonts w:cs="Arial"/>
          <w:szCs w:val="28"/>
        </w:rPr>
      </w:pPr>
      <w:r>
        <w:rPr>
          <w:rFonts w:cs="Arial"/>
          <w:szCs w:val="28"/>
        </w:rPr>
        <w:t>The ability to meet and exceed</w:t>
      </w:r>
      <w:r w:rsidR="00657CAE" w:rsidRPr="00D05773">
        <w:rPr>
          <w:rFonts w:cs="Arial"/>
          <w:szCs w:val="28"/>
        </w:rPr>
        <w:t xml:space="preserve"> the minimum</w:t>
      </w:r>
      <w:r w:rsidR="008B7290">
        <w:rPr>
          <w:rFonts w:cs="Arial"/>
          <w:szCs w:val="28"/>
        </w:rPr>
        <w:t xml:space="preserve"> number of outreach events</w:t>
      </w:r>
      <w:r w:rsidR="00AF0AF6">
        <w:rPr>
          <w:rFonts w:cs="Arial"/>
          <w:szCs w:val="28"/>
        </w:rPr>
        <w:t>;</w:t>
      </w:r>
    </w:p>
    <w:p w:rsidR="001A5B38" w:rsidRDefault="00260AC3" w:rsidP="007A317D">
      <w:pPr>
        <w:pStyle w:val="ColorfulList-Accent11"/>
        <w:numPr>
          <w:ilvl w:val="1"/>
          <w:numId w:val="4"/>
        </w:numPr>
        <w:spacing w:line="240" w:lineRule="auto"/>
        <w:rPr>
          <w:rFonts w:cs="Arial"/>
          <w:szCs w:val="28"/>
        </w:rPr>
      </w:pPr>
      <w:r w:rsidRPr="00CF0C1C">
        <w:rPr>
          <w:rFonts w:cs="Arial"/>
          <w:szCs w:val="28"/>
        </w:rPr>
        <w:t>Proposers who currently operate a device loan program: D</w:t>
      </w:r>
      <w:r w:rsidR="001A5B38" w:rsidRPr="00CF0C1C">
        <w:rPr>
          <w:rFonts w:cs="Arial"/>
          <w:szCs w:val="28"/>
        </w:rPr>
        <w:t xml:space="preserve">escribe how many </w:t>
      </w:r>
      <w:r w:rsidRPr="00CF0C1C">
        <w:rPr>
          <w:rFonts w:cs="Arial"/>
          <w:szCs w:val="28"/>
        </w:rPr>
        <w:t xml:space="preserve">device loans </w:t>
      </w:r>
      <w:r w:rsidR="008376AD" w:rsidRPr="00CF0C1C">
        <w:rPr>
          <w:rFonts w:cs="Arial"/>
          <w:szCs w:val="28"/>
        </w:rPr>
        <w:t>were</w:t>
      </w:r>
      <w:r w:rsidRPr="00CF0C1C">
        <w:rPr>
          <w:rFonts w:cs="Arial"/>
          <w:szCs w:val="28"/>
        </w:rPr>
        <w:t xml:space="preserve"> made</w:t>
      </w:r>
      <w:r w:rsidR="001A5B38" w:rsidRPr="00CF0C1C">
        <w:rPr>
          <w:rFonts w:cs="Arial"/>
          <w:szCs w:val="28"/>
        </w:rPr>
        <w:t xml:space="preserve"> over the last </w:t>
      </w:r>
      <w:r w:rsidR="001F4310" w:rsidRPr="00CF0C1C">
        <w:rPr>
          <w:rFonts w:cs="Arial"/>
          <w:szCs w:val="28"/>
        </w:rPr>
        <w:t>12-</w:t>
      </w:r>
      <w:r w:rsidR="007A1D05" w:rsidRPr="00CF0C1C">
        <w:rPr>
          <w:rFonts w:cs="Arial"/>
          <w:szCs w:val="28"/>
        </w:rPr>
        <w:t>month period for which you have data</w:t>
      </w:r>
      <w:r w:rsidRPr="00CF0C1C">
        <w:rPr>
          <w:rFonts w:cs="Arial"/>
          <w:szCs w:val="28"/>
        </w:rPr>
        <w:t xml:space="preserve">. Explain if and how your program will be </w:t>
      </w:r>
      <w:r w:rsidRPr="00CF0C1C">
        <w:rPr>
          <w:rFonts w:cs="Arial"/>
          <w:szCs w:val="28"/>
        </w:rPr>
        <w:lastRenderedPageBreak/>
        <w:t xml:space="preserve">modified to meet the </w:t>
      </w:r>
      <w:r w:rsidR="00E95B5C">
        <w:rPr>
          <w:rFonts w:cs="Arial"/>
          <w:szCs w:val="28"/>
        </w:rPr>
        <w:t xml:space="preserve">increased </w:t>
      </w:r>
      <w:r w:rsidRPr="00E95B5C">
        <w:rPr>
          <w:rFonts w:cs="Arial"/>
          <w:szCs w:val="28"/>
        </w:rPr>
        <w:t xml:space="preserve">minimum loan </w:t>
      </w:r>
      <w:r w:rsidR="00EE3402" w:rsidRPr="00E95B5C">
        <w:rPr>
          <w:rFonts w:cs="Arial"/>
          <w:szCs w:val="28"/>
        </w:rPr>
        <w:t>and new demonstration requirements</w:t>
      </w:r>
      <w:r w:rsidRPr="00CF0C1C">
        <w:rPr>
          <w:rFonts w:cs="Arial"/>
          <w:szCs w:val="28"/>
        </w:rPr>
        <w:t xml:space="preserve"> in this </w:t>
      </w:r>
      <w:r w:rsidR="00EB2AF8">
        <w:rPr>
          <w:rFonts w:cs="Arial"/>
          <w:szCs w:val="28"/>
        </w:rPr>
        <w:t>RFA</w:t>
      </w:r>
      <w:r w:rsidRPr="00CF0C1C">
        <w:rPr>
          <w:rFonts w:cs="Arial"/>
          <w:szCs w:val="28"/>
        </w:rPr>
        <w:t xml:space="preserve"> </w:t>
      </w:r>
      <w:r w:rsidR="001A5B38" w:rsidRPr="00CF0C1C">
        <w:rPr>
          <w:rFonts w:cs="Arial"/>
          <w:szCs w:val="28"/>
        </w:rPr>
        <w:t>(see “Contract Requirements”)</w:t>
      </w:r>
      <w:r w:rsidR="00825DA4" w:rsidRPr="00CF0C1C">
        <w:rPr>
          <w:rFonts w:cs="Arial"/>
          <w:szCs w:val="28"/>
        </w:rPr>
        <w:t>.</w:t>
      </w:r>
    </w:p>
    <w:p w:rsidR="00BB4E62" w:rsidRPr="00C532D7" w:rsidRDefault="00BB4E62" w:rsidP="00BB4E62">
      <w:pPr>
        <w:pStyle w:val="ColorfulList-Accent11"/>
        <w:numPr>
          <w:ilvl w:val="1"/>
          <w:numId w:val="4"/>
        </w:numPr>
        <w:spacing w:after="0" w:line="240" w:lineRule="auto"/>
        <w:rPr>
          <w:rFonts w:cs="Arial"/>
          <w:szCs w:val="28"/>
        </w:rPr>
      </w:pPr>
      <w:r w:rsidRPr="00EE58B4">
        <w:rPr>
          <w:rFonts w:cs="Arial"/>
          <w:szCs w:val="28"/>
        </w:rPr>
        <w:t>Budget and Budget Narrative: All items in the budget section require a specific narrative statement providing the budget rationale.</w:t>
      </w:r>
      <w:r w:rsidR="004B58E2">
        <w:rPr>
          <w:rFonts w:cs="Arial"/>
          <w:szCs w:val="28"/>
        </w:rPr>
        <w:t xml:space="preserve"> Provide a budget using Attachment C for the </w:t>
      </w:r>
      <w:r w:rsidR="009D1BA4">
        <w:rPr>
          <w:rFonts w:cs="Arial"/>
          <w:szCs w:val="28"/>
        </w:rPr>
        <w:t>First Contract period only.</w:t>
      </w:r>
      <w:r w:rsidRPr="00EE58B4">
        <w:rPr>
          <w:rFonts w:cs="Arial"/>
          <w:szCs w:val="28"/>
        </w:rPr>
        <w:t xml:space="preserve"> Use of the </w:t>
      </w:r>
      <w:r w:rsidR="00287EE5">
        <w:rPr>
          <w:rFonts w:cs="Arial"/>
          <w:szCs w:val="28"/>
        </w:rPr>
        <w:t>Device Lending and Demonstration Center</w:t>
      </w:r>
      <w:r w:rsidRPr="00EE58B4">
        <w:rPr>
          <w:rFonts w:cs="Arial"/>
          <w:szCs w:val="28"/>
        </w:rPr>
        <w:t xml:space="preserve"> Budget</w:t>
      </w:r>
      <w:r w:rsidR="009D1BA4">
        <w:rPr>
          <w:rFonts w:cs="Arial"/>
          <w:szCs w:val="28"/>
        </w:rPr>
        <w:t xml:space="preserve"> template</w:t>
      </w:r>
      <w:r w:rsidRPr="00EE58B4">
        <w:rPr>
          <w:rFonts w:cs="Arial"/>
          <w:szCs w:val="28"/>
        </w:rPr>
        <w:t xml:space="preserve"> is required. Each proposer must allocate at least $</w:t>
      </w:r>
      <w:r w:rsidR="00C532D7">
        <w:rPr>
          <w:rFonts w:cs="Arial"/>
          <w:szCs w:val="28"/>
        </w:rPr>
        <w:t>30</w:t>
      </w:r>
      <w:r w:rsidR="00287EE5">
        <w:rPr>
          <w:rFonts w:cs="Arial"/>
          <w:szCs w:val="28"/>
        </w:rPr>
        <w:t>0 for shipping</w:t>
      </w:r>
      <w:r w:rsidRPr="00EE58B4">
        <w:rPr>
          <w:rFonts w:cs="Arial"/>
          <w:szCs w:val="28"/>
        </w:rPr>
        <w:t xml:space="preserve">. </w:t>
      </w:r>
      <w:r w:rsidRPr="00C532D7">
        <w:rPr>
          <w:rFonts w:cs="Arial"/>
          <w:szCs w:val="28"/>
        </w:rPr>
        <w:t>The budget must also include a minimum of $1,</w:t>
      </w:r>
      <w:r w:rsidR="009D1BA4" w:rsidRPr="00C532D7">
        <w:rPr>
          <w:rFonts w:cs="Arial"/>
          <w:szCs w:val="28"/>
        </w:rPr>
        <w:t>0</w:t>
      </w:r>
      <w:r w:rsidRPr="00C532D7">
        <w:rPr>
          <w:rFonts w:cs="Arial"/>
          <w:szCs w:val="28"/>
        </w:rPr>
        <w:t xml:space="preserve">00 for </w:t>
      </w:r>
      <w:r w:rsidR="00DC5ABA" w:rsidRPr="00C532D7">
        <w:rPr>
          <w:rFonts w:cs="Arial"/>
          <w:szCs w:val="28"/>
        </w:rPr>
        <w:t xml:space="preserve">new equipment purchases </w:t>
      </w:r>
      <w:r w:rsidRPr="00C532D7">
        <w:rPr>
          <w:rFonts w:cs="Arial"/>
          <w:szCs w:val="28"/>
        </w:rPr>
        <w:t xml:space="preserve">(Attachment C: </w:t>
      </w:r>
      <w:r w:rsidR="00D749AB" w:rsidRPr="00C532D7">
        <w:rPr>
          <w:rFonts w:cs="Arial"/>
          <w:szCs w:val="28"/>
        </w:rPr>
        <w:t>Device Lending and Demonstration Center</w:t>
      </w:r>
      <w:r w:rsidRPr="00C532D7">
        <w:rPr>
          <w:rFonts w:cs="Arial"/>
          <w:szCs w:val="28"/>
        </w:rPr>
        <w:t xml:space="preserve"> Budget);</w:t>
      </w:r>
    </w:p>
    <w:p w:rsidR="00BB4E62" w:rsidRPr="00CF0C1C" w:rsidRDefault="00BB4E62" w:rsidP="00BB4E62">
      <w:pPr>
        <w:pStyle w:val="ColorfulList-Accent11"/>
        <w:spacing w:line="240" w:lineRule="auto"/>
        <w:ind w:left="1440"/>
        <w:rPr>
          <w:rFonts w:cs="Arial"/>
          <w:szCs w:val="28"/>
        </w:rPr>
      </w:pPr>
    </w:p>
    <w:p w:rsidR="009C712B" w:rsidRPr="006552E6" w:rsidRDefault="00207F4F" w:rsidP="003779B2">
      <w:pPr>
        <w:pStyle w:val="Heading1"/>
      </w:pPr>
      <w:r>
        <w:t>REQUIRED ATTACHMENTS</w:t>
      </w:r>
      <w:r w:rsidR="006552E6" w:rsidRPr="006552E6">
        <w:t>:</w:t>
      </w:r>
    </w:p>
    <w:p w:rsidR="000552BB" w:rsidRPr="00EE58B4" w:rsidRDefault="0076694D" w:rsidP="006552E6">
      <w:pPr>
        <w:pStyle w:val="ColorfulList-Accent11"/>
        <w:numPr>
          <w:ilvl w:val="0"/>
          <w:numId w:val="18"/>
        </w:numPr>
        <w:spacing w:after="0" w:line="240" w:lineRule="auto"/>
        <w:rPr>
          <w:rFonts w:cs="Arial"/>
          <w:szCs w:val="28"/>
        </w:rPr>
      </w:pPr>
      <w:r w:rsidRPr="00EE58B4">
        <w:rPr>
          <w:rFonts w:cs="Arial"/>
          <w:szCs w:val="28"/>
        </w:rPr>
        <w:t xml:space="preserve">Attachment A: </w:t>
      </w:r>
      <w:r w:rsidR="003D7FCA">
        <w:rPr>
          <w:rFonts w:cs="Arial"/>
          <w:szCs w:val="28"/>
        </w:rPr>
        <w:t>DLDC Proposal Cover Page</w:t>
      </w:r>
      <w:r w:rsidR="00712873">
        <w:rPr>
          <w:rFonts w:cs="Arial"/>
          <w:szCs w:val="28"/>
        </w:rPr>
        <w:t>;</w:t>
      </w:r>
    </w:p>
    <w:p w:rsidR="000D4692" w:rsidRPr="000D4692" w:rsidRDefault="000D4692" w:rsidP="000D4692">
      <w:pPr>
        <w:pStyle w:val="ListParagraph"/>
        <w:numPr>
          <w:ilvl w:val="0"/>
          <w:numId w:val="18"/>
        </w:numPr>
        <w:spacing w:after="0"/>
        <w:contextualSpacing/>
        <w:rPr>
          <w:rFonts w:cs="Arial"/>
          <w:szCs w:val="28"/>
        </w:rPr>
      </w:pPr>
      <w:r w:rsidRPr="000D4692">
        <w:rPr>
          <w:rFonts w:cs="Arial"/>
          <w:szCs w:val="28"/>
        </w:rPr>
        <w:t>Scanned copy of IRS dete</w:t>
      </w:r>
      <w:r w:rsidR="00F86B1D">
        <w:rPr>
          <w:rFonts w:cs="Arial"/>
          <w:szCs w:val="28"/>
        </w:rPr>
        <w:t>rmination letter indicating 501</w:t>
      </w:r>
      <w:r w:rsidRPr="000D4692">
        <w:rPr>
          <w:rFonts w:cs="Arial"/>
          <w:szCs w:val="28"/>
        </w:rPr>
        <w:t>(c)(3) tax-exempt</w:t>
      </w:r>
      <w:r w:rsidR="00BF0A5D">
        <w:rPr>
          <w:rFonts w:cs="Arial"/>
          <w:szCs w:val="28"/>
        </w:rPr>
        <w:t xml:space="preserve"> </w:t>
      </w:r>
      <w:r w:rsidRPr="000D4692">
        <w:rPr>
          <w:rFonts w:cs="Arial"/>
          <w:szCs w:val="28"/>
        </w:rPr>
        <w:t>status</w:t>
      </w:r>
      <w:r w:rsidR="00AF0AF6">
        <w:rPr>
          <w:rFonts w:cs="Arial"/>
          <w:szCs w:val="28"/>
        </w:rPr>
        <w:t>;</w:t>
      </w:r>
    </w:p>
    <w:p w:rsidR="00777111" w:rsidRDefault="00777111" w:rsidP="00777111">
      <w:pPr>
        <w:pStyle w:val="ListParagraph"/>
        <w:numPr>
          <w:ilvl w:val="0"/>
          <w:numId w:val="18"/>
        </w:numPr>
        <w:autoSpaceDE w:val="0"/>
        <w:autoSpaceDN w:val="0"/>
        <w:adjustRightInd w:val="0"/>
        <w:spacing w:after="0" w:line="240" w:lineRule="auto"/>
        <w:contextualSpacing/>
        <w:rPr>
          <w:rFonts w:cs="Arial"/>
          <w:color w:val="000000"/>
          <w:szCs w:val="28"/>
        </w:rPr>
      </w:pPr>
      <w:r w:rsidRPr="00777111">
        <w:rPr>
          <w:rFonts w:cs="Arial"/>
          <w:color w:val="000000"/>
          <w:szCs w:val="28"/>
        </w:rPr>
        <w:t>Scanned copy of Board of Directors’ Resolution must be submitted prior to funding. This document is encouraged, but not required at time of application.</w:t>
      </w:r>
    </w:p>
    <w:p w:rsidR="00BB4E62" w:rsidRPr="00777111" w:rsidRDefault="00BB4E62" w:rsidP="00777111">
      <w:pPr>
        <w:pStyle w:val="ListParagraph"/>
        <w:numPr>
          <w:ilvl w:val="0"/>
          <w:numId w:val="18"/>
        </w:numPr>
        <w:autoSpaceDE w:val="0"/>
        <w:autoSpaceDN w:val="0"/>
        <w:adjustRightInd w:val="0"/>
        <w:spacing w:after="0" w:line="240" w:lineRule="auto"/>
        <w:contextualSpacing/>
        <w:rPr>
          <w:rFonts w:cs="Arial"/>
          <w:color w:val="000000"/>
          <w:szCs w:val="28"/>
        </w:rPr>
      </w:pPr>
      <w:r>
        <w:rPr>
          <w:rFonts w:cs="Arial"/>
          <w:color w:val="000000"/>
          <w:szCs w:val="28"/>
        </w:rPr>
        <w:t xml:space="preserve">Two letters of reference will be required from two different partner programs, such as, but not limited to, </w:t>
      </w:r>
      <w:r w:rsidR="00095B40">
        <w:rPr>
          <w:rFonts w:cs="Arial"/>
          <w:color w:val="000000"/>
          <w:szCs w:val="28"/>
        </w:rPr>
        <w:t>Independent Living Center</w:t>
      </w:r>
      <w:r>
        <w:rPr>
          <w:rFonts w:cs="Arial"/>
          <w:color w:val="000000"/>
          <w:szCs w:val="28"/>
        </w:rPr>
        <w:t xml:space="preserve">, </w:t>
      </w:r>
      <w:r w:rsidR="00095B40">
        <w:rPr>
          <w:rFonts w:cs="Arial"/>
          <w:color w:val="000000"/>
          <w:szCs w:val="28"/>
        </w:rPr>
        <w:t>Local Education Agency</w:t>
      </w:r>
      <w:r w:rsidRPr="00E95B5C">
        <w:rPr>
          <w:rFonts w:cs="Arial"/>
          <w:color w:val="000000"/>
          <w:szCs w:val="28"/>
        </w:rPr>
        <w:t xml:space="preserve">, SELPA, </w:t>
      </w:r>
      <w:r w:rsidR="00EE3402" w:rsidRPr="00E95B5C">
        <w:rPr>
          <w:rFonts w:cs="Arial"/>
          <w:color w:val="000000"/>
          <w:szCs w:val="28"/>
        </w:rPr>
        <w:t xml:space="preserve">Family Empowerment Center, </w:t>
      </w:r>
      <w:r w:rsidR="00095B40" w:rsidRPr="00E95B5C">
        <w:rPr>
          <w:rFonts w:cs="Arial"/>
          <w:color w:val="000000"/>
          <w:szCs w:val="28"/>
        </w:rPr>
        <w:t>Area Agency on Aging</w:t>
      </w:r>
      <w:r w:rsidR="00EE3402" w:rsidRPr="00E95B5C">
        <w:rPr>
          <w:rFonts w:cs="Arial"/>
          <w:color w:val="000000"/>
          <w:szCs w:val="28"/>
        </w:rPr>
        <w:t>, Aging and Disability Resource Connection, Managed Care Organization</w:t>
      </w:r>
      <w:r w:rsidR="00095B40">
        <w:rPr>
          <w:rFonts w:cs="Arial"/>
          <w:color w:val="000000"/>
          <w:szCs w:val="28"/>
        </w:rPr>
        <w:t xml:space="preserve"> or Assistive Technology Center</w:t>
      </w:r>
      <w:r>
        <w:rPr>
          <w:rFonts w:cs="Arial"/>
          <w:color w:val="000000"/>
          <w:szCs w:val="28"/>
        </w:rPr>
        <w:t xml:space="preserve"> that confirm the applicants ability to develop service delivery</w:t>
      </w:r>
      <w:r w:rsidR="008425B3">
        <w:rPr>
          <w:rFonts w:cs="Arial"/>
          <w:color w:val="000000"/>
          <w:szCs w:val="28"/>
        </w:rPr>
        <w:t xml:space="preserve"> models for assistive technology for people with disabilities. The partner programs do not need to be agencies with which the applicant has a formal contractual agreement or relationship.</w:t>
      </w:r>
      <w:r w:rsidR="00E70B74">
        <w:rPr>
          <w:rFonts w:cs="Arial"/>
          <w:color w:val="000000"/>
          <w:szCs w:val="28"/>
        </w:rPr>
        <w:t xml:space="preserve"> These two letters are required to be submitted with application.</w:t>
      </w:r>
    </w:p>
    <w:p w:rsidR="00EC05F3" w:rsidRDefault="00EC05F3" w:rsidP="00335FA4">
      <w:pPr>
        <w:pStyle w:val="Heading2"/>
      </w:pPr>
      <w:r>
        <w:t>Submission of required</w:t>
      </w:r>
    </w:p>
    <w:p w:rsidR="002258A3" w:rsidRPr="00FE50D9" w:rsidRDefault="00CD4402" w:rsidP="009D1BA4">
      <w:pPr>
        <w:pStyle w:val="Heading1"/>
      </w:pPr>
      <w:r w:rsidRPr="00FE50D9">
        <w:t>SELECTION PROCESS:</w:t>
      </w:r>
    </w:p>
    <w:p w:rsidR="00590F47" w:rsidRDefault="00AB5F98" w:rsidP="00FF378F">
      <w:pPr>
        <w:spacing w:line="240" w:lineRule="auto"/>
        <w:rPr>
          <w:rFonts w:cs="Arial"/>
          <w:szCs w:val="28"/>
        </w:rPr>
      </w:pPr>
      <w:r>
        <w:rPr>
          <w:rFonts w:cs="Arial"/>
          <w:szCs w:val="28"/>
        </w:rPr>
        <w:t xml:space="preserve">A selection </w:t>
      </w:r>
      <w:r w:rsidR="0062572E">
        <w:rPr>
          <w:rFonts w:cs="Arial"/>
          <w:szCs w:val="28"/>
        </w:rPr>
        <w:t xml:space="preserve">committee will review and score </w:t>
      </w:r>
      <w:r w:rsidR="00A74C32">
        <w:rPr>
          <w:rFonts w:cs="Arial"/>
          <w:szCs w:val="28"/>
        </w:rPr>
        <w:t xml:space="preserve">all eligible </w:t>
      </w:r>
      <w:r>
        <w:rPr>
          <w:rFonts w:cs="Arial"/>
          <w:szCs w:val="28"/>
        </w:rPr>
        <w:t>proposals</w:t>
      </w:r>
      <w:r w:rsidR="00E90482">
        <w:rPr>
          <w:rFonts w:cs="Arial"/>
          <w:szCs w:val="28"/>
        </w:rPr>
        <w:t xml:space="preserve"> using a standard application evaluation form</w:t>
      </w:r>
      <w:r>
        <w:rPr>
          <w:rFonts w:cs="Arial"/>
          <w:szCs w:val="28"/>
        </w:rPr>
        <w:t>.</w:t>
      </w:r>
    </w:p>
    <w:p w:rsidR="003A6CB9" w:rsidRPr="00CF0C1C" w:rsidRDefault="00590F47" w:rsidP="00FF378F">
      <w:pPr>
        <w:spacing w:line="240" w:lineRule="auto"/>
        <w:rPr>
          <w:rFonts w:cs="Arial"/>
          <w:szCs w:val="28"/>
        </w:rPr>
      </w:pPr>
      <w:r w:rsidRPr="00FE50D9">
        <w:rPr>
          <w:rFonts w:cs="Arial"/>
          <w:szCs w:val="28"/>
        </w:rPr>
        <w:t>This request for proposal is not a commitment t</w:t>
      </w:r>
      <w:r>
        <w:rPr>
          <w:rFonts w:cs="Arial"/>
          <w:szCs w:val="28"/>
        </w:rPr>
        <w:t xml:space="preserve">o contract for services. </w:t>
      </w:r>
      <w:r w:rsidR="00607A63" w:rsidRPr="00FE50D9">
        <w:rPr>
          <w:rFonts w:cs="Arial"/>
          <w:szCs w:val="28"/>
        </w:rPr>
        <w:t xml:space="preserve">CFILC </w:t>
      </w:r>
      <w:r w:rsidR="002258A3" w:rsidRPr="00FE50D9">
        <w:rPr>
          <w:rFonts w:cs="Arial"/>
          <w:szCs w:val="28"/>
        </w:rPr>
        <w:t xml:space="preserve">reserves the right to reject </w:t>
      </w:r>
      <w:r w:rsidR="0023207B">
        <w:rPr>
          <w:rFonts w:cs="Arial"/>
          <w:szCs w:val="28"/>
        </w:rPr>
        <w:t xml:space="preserve">proposals based on </w:t>
      </w:r>
      <w:r w:rsidR="003A6CB9">
        <w:rPr>
          <w:rFonts w:cs="Arial"/>
          <w:szCs w:val="28"/>
        </w:rPr>
        <w:t>criteria out</w:t>
      </w:r>
      <w:r w:rsidR="000552BB">
        <w:rPr>
          <w:rFonts w:cs="Arial"/>
          <w:szCs w:val="28"/>
        </w:rPr>
        <w:t xml:space="preserve">lined in </w:t>
      </w:r>
      <w:r w:rsidR="000552BB" w:rsidRPr="00CF0C1C">
        <w:rPr>
          <w:rFonts w:cs="Arial"/>
          <w:szCs w:val="28"/>
        </w:rPr>
        <w:t>Attachment B</w:t>
      </w:r>
      <w:r w:rsidR="00862987" w:rsidRPr="00CF0C1C">
        <w:rPr>
          <w:rFonts w:cs="Arial"/>
          <w:szCs w:val="28"/>
        </w:rPr>
        <w:t>.</w:t>
      </w:r>
    </w:p>
    <w:p w:rsidR="00090F6E" w:rsidRPr="00CF0C1C" w:rsidRDefault="00862987" w:rsidP="00FF378F">
      <w:pPr>
        <w:spacing w:line="240" w:lineRule="auto"/>
        <w:rPr>
          <w:rFonts w:cs="Arial"/>
          <w:szCs w:val="28"/>
        </w:rPr>
      </w:pPr>
      <w:r w:rsidRPr="00CF0C1C">
        <w:rPr>
          <w:rFonts w:cs="Arial"/>
          <w:szCs w:val="28"/>
        </w:rPr>
        <w:t>Contracts will be awarded</w:t>
      </w:r>
      <w:r w:rsidR="002258A3" w:rsidRPr="00CF0C1C">
        <w:rPr>
          <w:rFonts w:cs="Arial"/>
          <w:szCs w:val="28"/>
        </w:rPr>
        <w:t xml:space="preserve"> </w:t>
      </w:r>
      <w:r w:rsidR="00921783" w:rsidRPr="00CF0C1C">
        <w:rPr>
          <w:rFonts w:cs="Arial"/>
          <w:szCs w:val="28"/>
        </w:rPr>
        <w:t>based on the</w:t>
      </w:r>
      <w:r w:rsidR="002258A3" w:rsidRPr="00CF0C1C">
        <w:rPr>
          <w:rFonts w:cs="Arial"/>
          <w:szCs w:val="28"/>
        </w:rPr>
        <w:t xml:space="preserve"> </w:t>
      </w:r>
      <w:r w:rsidR="00090F6E" w:rsidRPr="00CF0C1C">
        <w:rPr>
          <w:rFonts w:cs="Arial"/>
          <w:szCs w:val="28"/>
        </w:rPr>
        <w:t>following:</w:t>
      </w:r>
    </w:p>
    <w:p w:rsidR="005818EA" w:rsidRPr="00E95B5C" w:rsidRDefault="005818EA" w:rsidP="00090F6E">
      <w:pPr>
        <w:numPr>
          <w:ilvl w:val="0"/>
          <w:numId w:val="16"/>
        </w:numPr>
        <w:spacing w:line="240" w:lineRule="auto"/>
        <w:rPr>
          <w:rFonts w:cs="Arial"/>
          <w:szCs w:val="28"/>
        </w:rPr>
      </w:pPr>
      <w:r w:rsidRPr="00E95B5C">
        <w:rPr>
          <w:rFonts w:cs="Arial"/>
          <w:szCs w:val="28"/>
        </w:rPr>
        <w:lastRenderedPageBreak/>
        <w:t xml:space="preserve">Program </w:t>
      </w:r>
      <w:r w:rsidR="00095B40" w:rsidRPr="00E95B5C">
        <w:rPr>
          <w:rFonts w:cs="Arial"/>
          <w:szCs w:val="28"/>
        </w:rPr>
        <w:t xml:space="preserve">location </w:t>
      </w:r>
      <w:r w:rsidRPr="00E95B5C">
        <w:rPr>
          <w:rFonts w:cs="Arial"/>
          <w:szCs w:val="28"/>
        </w:rPr>
        <w:t xml:space="preserve">in an unserved </w:t>
      </w:r>
      <w:r w:rsidR="003D7FCA" w:rsidRPr="00E95B5C">
        <w:rPr>
          <w:rFonts w:cs="Arial"/>
          <w:szCs w:val="28"/>
        </w:rPr>
        <w:t xml:space="preserve">Device Lending and Demonstration Center </w:t>
      </w:r>
      <w:r w:rsidRPr="00E95B5C">
        <w:rPr>
          <w:rFonts w:cs="Arial"/>
          <w:szCs w:val="28"/>
        </w:rPr>
        <w:t>area;</w:t>
      </w:r>
    </w:p>
    <w:p w:rsidR="00090F6E" w:rsidRPr="0036264F" w:rsidRDefault="00A17E0A" w:rsidP="00090F6E">
      <w:pPr>
        <w:numPr>
          <w:ilvl w:val="0"/>
          <w:numId w:val="16"/>
        </w:numPr>
        <w:spacing w:line="240" w:lineRule="auto"/>
        <w:rPr>
          <w:rFonts w:cs="Arial"/>
          <w:szCs w:val="28"/>
        </w:rPr>
      </w:pPr>
      <w:r w:rsidRPr="0036264F">
        <w:rPr>
          <w:rFonts w:cs="Arial"/>
          <w:szCs w:val="28"/>
        </w:rPr>
        <w:t>I</w:t>
      </w:r>
      <w:r w:rsidR="002258A3" w:rsidRPr="0036264F">
        <w:rPr>
          <w:rFonts w:cs="Arial"/>
          <w:szCs w:val="28"/>
        </w:rPr>
        <w:t>nformation provided in the proposals</w:t>
      </w:r>
      <w:r w:rsidR="00090F6E" w:rsidRPr="0036264F">
        <w:rPr>
          <w:rFonts w:cs="Arial"/>
          <w:szCs w:val="28"/>
        </w:rPr>
        <w:t xml:space="preserve"> and how it addresses the organization’s ability to meet the Scope of Work and Contract Requirements;</w:t>
      </w:r>
    </w:p>
    <w:p w:rsidR="0052563A" w:rsidRPr="0036264F" w:rsidRDefault="0052563A" w:rsidP="0052563A">
      <w:pPr>
        <w:numPr>
          <w:ilvl w:val="0"/>
          <w:numId w:val="16"/>
        </w:numPr>
        <w:spacing w:line="240" w:lineRule="auto"/>
        <w:rPr>
          <w:rFonts w:cs="Arial"/>
          <w:szCs w:val="28"/>
        </w:rPr>
      </w:pPr>
      <w:r w:rsidRPr="0036264F">
        <w:rPr>
          <w:rFonts w:cs="Arial"/>
          <w:szCs w:val="28"/>
        </w:rPr>
        <w:t>Previous experience providing AT services;</w:t>
      </w:r>
    </w:p>
    <w:p w:rsidR="0052563A" w:rsidRPr="0036264F" w:rsidRDefault="0052563A" w:rsidP="0052563A">
      <w:pPr>
        <w:numPr>
          <w:ilvl w:val="0"/>
          <w:numId w:val="16"/>
        </w:numPr>
        <w:spacing w:line="240" w:lineRule="auto"/>
        <w:rPr>
          <w:rFonts w:cs="Arial"/>
          <w:szCs w:val="28"/>
        </w:rPr>
      </w:pPr>
      <w:r w:rsidRPr="0036264F">
        <w:rPr>
          <w:rFonts w:cs="Arial"/>
          <w:szCs w:val="28"/>
        </w:rPr>
        <w:t xml:space="preserve">Organization’s suitability to provide </w:t>
      </w:r>
      <w:r w:rsidR="003D7FCA" w:rsidRPr="0036264F">
        <w:rPr>
          <w:rFonts w:cs="Arial"/>
          <w:szCs w:val="28"/>
        </w:rPr>
        <w:t>DLDC</w:t>
      </w:r>
      <w:r w:rsidRPr="0036264F">
        <w:rPr>
          <w:rFonts w:cs="Arial"/>
          <w:szCs w:val="28"/>
        </w:rPr>
        <w:t xml:space="preserve"> services and meet all program requirements</w:t>
      </w:r>
      <w:r w:rsidR="00145483" w:rsidRPr="0036264F">
        <w:rPr>
          <w:rFonts w:cs="Arial"/>
          <w:szCs w:val="28"/>
        </w:rPr>
        <w:t>;</w:t>
      </w:r>
    </w:p>
    <w:p w:rsidR="00090F6E" w:rsidRPr="0036264F" w:rsidRDefault="00CF0C1C" w:rsidP="00090F6E">
      <w:pPr>
        <w:numPr>
          <w:ilvl w:val="0"/>
          <w:numId w:val="16"/>
        </w:numPr>
        <w:spacing w:line="240" w:lineRule="auto"/>
        <w:rPr>
          <w:rFonts w:cs="Arial"/>
          <w:szCs w:val="28"/>
        </w:rPr>
      </w:pPr>
      <w:r w:rsidRPr="0036264F">
        <w:rPr>
          <w:rFonts w:cs="Arial"/>
          <w:szCs w:val="28"/>
        </w:rPr>
        <w:t>Completed p</w:t>
      </w:r>
      <w:r w:rsidR="00090F6E" w:rsidRPr="0036264F">
        <w:rPr>
          <w:rFonts w:cs="Arial"/>
          <w:szCs w:val="28"/>
        </w:rPr>
        <w:t>roposed budget</w:t>
      </w:r>
      <w:r w:rsidR="00712873" w:rsidRPr="0036264F">
        <w:rPr>
          <w:rFonts w:cs="Arial"/>
          <w:szCs w:val="28"/>
        </w:rPr>
        <w:t>.</w:t>
      </w:r>
    </w:p>
    <w:p w:rsidR="003A6CB9" w:rsidRPr="00CF0C1C" w:rsidRDefault="003A6CB9" w:rsidP="003A6CB9">
      <w:pPr>
        <w:spacing w:after="0" w:line="240" w:lineRule="auto"/>
        <w:rPr>
          <w:rFonts w:cs="Arial"/>
          <w:szCs w:val="28"/>
        </w:rPr>
      </w:pPr>
    </w:p>
    <w:p w:rsidR="002258A3" w:rsidRPr="00FE50D9" w:rsidRDefault="00F12E33" w:rsidP="003A6CB9">
      <w:pPr>
        <w:spacing w:after="0" w:line="240" w:lineRule="auto"/>
        <w:rPr>
          <w:rFonts w:cs="Arial"/>
          <w:szCs w:val="28"/>
        </w:rPr>
      </w:pPr>
      <w:r w:rsidRPr="00CF0C1C">
        <w:rPr>
          <w:rFonts w:cs="Arial"/>
          <w:szCs w:val="28"/>
        </w:rPr>
        <w:t>To view proposal protest pro</w:t>
      </w:r>
      <w:r w:rsidR="000552BB" w:rsidRPr="00CF0C1C">
        <w:rPr>
          <w:rFonts w:cs="Arial"/>
          <w:szCs w:val="28"/>
        </w:rPr>
        <w:t>cedures, please see Attachment B</w:t>
      </w:r>
      <w:r>
        <w:rPr>
          <w:rFonts w:cs="Arial"/>
          <w:szCs w:val="28"/>
        </w:rPr>
        <w:t>.</w:t>
      </w:r>
    </w:p>
    <w:p w:rsidR="00EF048D" w:rsidRPr="00FE50D9" w:rsidRDefault="00EF048D" w:rsidP="00093DD6">
      <w:pPr>
        <w:pStyle w:val="LargeType"/>
        <w:spacing w:before="0" w:after="0"/>
        <w:rPr>
          <w:rFonts w:cs="Arial"/>
          <w:b/>
          <w:szCs w:val="28"/>
        </w:rPr>
      </w:pPr>
    </w:p>
    <w:p w:rsidR="00C20F60" w:rsidRPr="00FE50D9" w:rsidRDefault="00C20F60" w:rsidP="003779B2">
      <w:pPr>
        <w:pStyle w:val="Heading1"/>
      </w:pPr>
      <w:r w:rsidRPr="00FE50D9">
        <w:t>PROPOSAL SUBMITTAL AND TIMELINE</w:t>
      </w:r>
      <w:r w:rsidR="00CD4402" w:rsidRPr="00FE50D9">
        <w:t>:</w:t>
      </w:r>
    </w:p>
    <w:p w:rsidR="00C20F60" w:rsidRPr="00FE50D9" w:rsidRDefault="00C20F60" w:rsidP="00FF378F">
      <w:pPr>
        <w:pStyle w:val="LargeType"/>
        <w:spacing w:before="0"/>
        <w:rPr>
          <w:rFonts w:cs="Arial"/>
          <w:szCs w:val="28"/>
        </w:rPr>
      </w:pPr>
      <w:r w:rsidRPr="00FE50D9">
        <w:rPr>
          <w:rFonts w:cs="Arial"/>
          <w:szCs w:val="28"/>
        </w:rPr>
        <w:t>CFILC will accept em</w:t>
      </w:r>
      <w:r w:rsidR="00862987" w:rsidRPr="00FE50D9">
        <w:rPr>
          <w:rFonts w:cs="Arial"/>
          <w:szCs w:val="28"/>
        </w:rPr>
        <w:t xml:space="preserve">ailed </w:t>
      </w:r>
      <w:r w:rsidR="00FD034C">
        <w:rPr>
          <w:rFonts w:cs="Arial"/>
          <w:szCs w:val="28"/>
        </w:rPr>
        <w:t xml:space="preserve">application </w:t>
      </w:r>
      <w:r w:rsidR="00112A48">
        <w:rPr>
          <w:rFonts w:cs="Arial"/>
          <w:szCs w:val="28"/>
        </w:rPr>
        <w:t xml:space="preserve">submission </w:t>
      </w:r>
      <w:r w:rsidRPr="002E2B1A">
        <w:rPr>
          <w:rFonts w:cs="Arial"/>
          <w:szCs w:val="28"/>
        </w:rPr>
        <w:t xml:space="preserve">until </w:t>
      </w:r>
      <w:r w:rsidR="004F53CA">
        <w:rPr>
          <w:rFonts w:cs="Arial"/>
          <w:szCs w:val="28"/>
        </w:rPr>
        <w:t>Thursday</w:t>
      </w:r>
      <w:r w:rsidRPr="002E2B1A">
        <w:rPr>
          <w:rFonts w:cs="Arial"/>
          <w:szCs w:val="28"/>
        </w:rPr>
        <w:t xml:space="preserve">, </w:t>
      </w:r>
      <w:r w:rsidR="004F53CA">
        <w:rPr>
          <w:rFonts w:cs="Arial"/>
          <w:szCs w:val="28"/>
        </w:rPr>
        <w:t>October</w:t>
      </w:r>
      <w:r w:rsidR="00786ED9">
        <w:rPr>
          <w:rFonts w:cs="Arial"/>
          <w:szCs w:val="28"/>
        </w:rPr>
        <w:t xml:space="preserve"> </w:t>
      </w:r>
      <w:r w:rsidR="004F53CA">
        <w:rPr>
          <w:rFonts w:cs="Arial"/>
          <w:szCs w:val="28"/>
        </w:rPr>
        <w:t>4</w:t>
      </w:r>
      <w:r w:rsidR="005933CA" w:rsidRPr="00786ED9">
        <w:rPr>
          <w:rFonts w:cs="Arial"/>
          <w:szCs w:val="28"/>
        </w:rPr>
        <w:t xml:space="preserve">, </w:t>
      </w:r>
      <w:r w:rsidR="002E2B1A" w:rsidRPr="00786ED9">
        <w:rPr>
          <w:rFonts w:cs="Arial"/>
          <w:szCs w:val="28"/>
        </w:rPr>
        <w:t xml:space="preserve">2018 </w:t>
      </w:r>
      <w:r w:rsidR="00E67ED8" w:rsidRPr="00786ED9">
        <w:rPr>
          <w:rFonts w:cs="Arial"/>
          <w:szCs w:val="28"/>
        </w:rPr>
        <w:t>at</w:t>
      </w:r>
      <w:r w:rsidR="00E67ED8">
        <w:rPr>
          <w:rFonts w:cs="Arial"/>
          <w:szCs w:val="28"/>
        </w:rPr>
        <w:t xml:space="preserve"> 5:00 PM</w:t>
      </w:r>
      <w:r w:rsidRPr="00FE50D9">
        <w:rPr>
          <w:rFonts w:cs="Arial"/>
          <w:szCs w:val="28"/>
        </w:rPr>
        <w:t xml:space="preserve">. Responses received after that time and date will not be considered. The expected </w:t>
      </w:r>
      <w:r w:rsidRPr="00EE58B4">
        <w:rPr>
          <w:rFonts w:cs="Arial"/>
          <w:szCs w:val="28"/>
        </w:rPr>
        <w:t xml:space="preserve">contract award date is </w:t>
      </w:r>
      <w:r w:rsidR="003B1FBF">
        <w:rPr>
          <w:rFonts w:cs="Arial"/>
          <w:szCs w:val="28"/>
        </w:rPr>
        <w:t>Monday</w:t>
      </w:r>
      <w:r w:rsidR="00DA7AAB" w:rsidRPr="00EE58B4">
        <w:rPr>
          <w:rFonts w:cs="Arial"/>
          <w:szCs w:val="28"/>
        </w:rPr>
        <w:t xml:space="preserve">, </w:t>
      </w:r>
      <w:r w:rsidR="00786ED9">
        <w:rPr>
          <w:rFonts w:cs="Arial"/>
          <w:szCs w:val="28"/>
        </w:rPr>
        <w:t xml:space="preserve">October </w:t>
      </w:r>
      <w:r w:rsidR="004F53CA">
        <w:rPr>
          <w:rFonts w:cs="Arial"/>
          <w:szCs w:val="28"/>
        </w:rPr>
        <w:t>22</w:t>
      </w:r>
      <w:r w:rsidR="00A7190D" w:rsidRPr="00786ED9">
        <w:rPr>
          <w:rFonts w:cs="Arial"/>
          <w:szCs w:val="28"/>
        </w:rPr>
        <w:t>, 2018</w:t>
      </w:r>
      <w:r w:rsidRPr="00786ED9">
        <w:rPr>
          <w:rFonts w:cs="Arial"/>
          <w:szCs w:val="28"/>
        </w:rPr>
        <w:t>.</w:t>
      </w:r>
      <w:r w:rsidRPr="005933CA">
        <w:rPr>
          <w:rFonts w:cs="Arial"/>
          <w:szCs w:val="28"/>
        </w:rPr>
        <w:t xml:space="preserve"> Final</w:t>
      </w:r>
      <w:r w:rsidRPr="00FE50D9">
        <w:rPr>
          <w:rFonts w:cs="Arial"/>
          <w:szCs w:val="28"/>
        </w:rPr>
        <w:t xml:space="preserve"> award of the contract is based on the availability of funds.</w:t>
      </w:r>
    </w:p>
    <w:p w:rsidR="00B93AC0" w:rsidRPr="00FE50D9" w:rsidRDefault="00B93AC0" w:rsidP="00FF378F">
      <w:pPr>
        <w:pStyle w:val="LargeType"/>
        <w:spacing w:before="0"/>
        <w:rPr>
          <w:rFonts w:cs="Arial"/>
          <w:szCs w:val="28"/>
        </w:rPr>
      </w:pPr>
    </w:p>
    <w:p w:rsidR="00C20F60" w:rsidRPr="00FE50D9" w:rsidRDefault="002033F2" w:rsidP="002033F2">
      <w:pPr>
        <w:pStyle w:val="LargeType"/>
        <w:rPr>
          <w:rFonts w:cs="Arial"/>
          <w:szCs w:val="28"/>
        </w:rPr>
      </w:pPr>
      <w:r w:rsidRPr="00FE50D9">
        <w:rPr>
          <w:rFonts w:cs="Arial"/>
          <w:szCs w:val="28"/>
        </w:rPr>
        <w:t xml:space="preserve">Please email proposals to: </w:t>
      </w:r>
      <w:hyperlink r:id="rId12" w:history="1">
        <w:r w:rsidR="004F53CA" w:rsidRPr="004F53CA">
          <w:rPr>
            <w:rStyle w:val="Hyperlink"/>
            <w:rFonts w:cs="Arial"/>
            <w:szCs w:val="28"/>
          </w:rPr>
          <w:t>DLDC@cfilc.org</w:t>
        </w:r>
      </w:hyperlink>
      <w:r w:rsidR="00EE3402" w:rsidRPr="004F53CA">
        <w:rPr>
          <w:rStyle w:val="Hyperlink"/>
          <w:rFonts w:cs="Arial"/>
          <w:szCs w:val="28"/>
        </w:rPr>
        <w:t xml:space="preserve"> </w:t>
      </w:r>
      <w:r w:rsidR="003D7FCA">
        <w:rPr>
          <w:rFonts w:cs="Arial"/>
          <w:szCs w:val="28"/>
        </w:rPr>
        <w:t xml:space="preserve"> </w:t>
      </w:r>
      <w:r w:rsidR="008355D2">
        <w:rPr>
          <w:rFonts w:cs="Arial"/>
          <w:szCs w:val="28"/>
        </w:rPr>
        <w:t xml:space="preserve"> </w:t>
      </w:r>
      <w:r w:rsidR="00C20F60" w:rsidRPr="00FE50D9">
        <w:rPr>
          <w:rFonts w:cs="Arial"/>
          <w:szCs w:val="28"/>
        </w:rPr>
        <w:t xml:space="preserve">with </w:t>
      </w:r>
      <w:r w:rsidR="00A51828" w:rsidRPr="00FE50D9">
        <w:rPr>
          <w:rFonts w:cs="Arial"/>
          <w:szCs w:val="28"/>
        </w:rPr>
        <w:t xml:space="preserve">the subject line: </w:t>
      </w:r>
      <w:r w:rsidR="007A5502">
        <w:rPr>
          <w:rFonts w:cs="Arial"/>
          <w:szCs w:val="28"/>
        </w:rPr>
        <w:t>DLDC</w:t>
      </w:r>
      <w:r w:rsidR="00A51828" w:rsidRPr="00FE50D9">
        <w:rPr>
          <w:rFonts w:cs="Arial"/>
          <w:i/>
          <w:szCs w:val="28"/>
        </w:rPr>
        <w:t xml:space="preserve"> </w:t>
      </w:r>
      <w:r w:rsidR="00EB2AF8">
        <w:rPr>
          <w:rFonts w:cs="Arial"/>
          <w:i/>
          <w:szCs w:val="28"/>
        </w:rPr>
        <w:t>RFA</w:t>
      </w:r>
      <w:r w:rsidR="00C20F60" w:rsidRPr="00FE50D9">
        <w:rPr>
          <w:rFonts w:cs="Arial"/>
          <w:i/>
          <w:szCs w:val="28"/>
        </w:rPr>
        <w:t xml:space="preserve"> Response</w:t>
      </w:r>
    </w:p>
    <w:p w:rsidR="0083004C" w:rsidRDefault="0083004C" w:rsidP="00FF378F">
      <w:pPr>
        <w:pStyle w:val="LargeType"/>
        <w:spacing w:before="0" w:after="0"/>
        <w:rPr>
          <w:rFonts w:cs="Arial"/>
          <w:szCs w:val="28"/>
        </w:rPr>
      </w:pPr>
    </w:p>
    <w:p w:rsidR="00B93AC0" w:rsidRPr="00FE50D9" w:rsidRDefault="00B93AC0" w:rsidP="003779B2">
      <w:pPr>
        <w:pStyle w:val="Heading1"/>
      </w:pPr>
      <w:r w:rsidRPr="00FE50D9">
        <w:t>PROPOSERS’ TELECONFERENCE</w:t>
      </w:r>
      <w:r w:rsidR="00544317" w:rsidRPr="00FE50D9">
        <w:t xml:space="preserve"> AND QUESTIONS</w:t>
      </w:r>
      <w:r w:rsidRPr="00FE50D9">
        <w:t>:</w:t>
      </w:r>
    </w:p>
    <w:p w:rsidR="00B93AC0" w:rsidRPr="00FE50D9" w:rsidRDefault="00E67ED8" w:rsidP="00544317">
      <w:pPr>
        <w:pStyle w:val="LargeType"/>
        <w:spacing w:before="0"/>
        <w:rPr>
          <w:rFonts w:cs="Arial"/>
          <w:szCs w:val="28"/>
        </w:rPr>
      </w:pPr>
      <w:r>
        <w:rPr>
          <w:rFonts w:cs="Arial"/>
          <w:szCs w:val="28"/>
        </w:rPr>
        <w:t xml:space="preserve">CFILC will host a </w:t>
      </w:r>
      <w:proofErr w:type="gramStart"/>
      <w:r w:rsidR="00FD034C">
        <w:rPr>
          <w:rFonts w:cs="Arial"/>
          <w:szCs w:val="28"/>
        </w:rPr>
        <w:t>bidders</w:t>
      </w:r>
      <w:proofErr w:type="gramEnd"/>
      <w:r w:rsidR="00FD034C">
        <w:rPr>
          <w:rFonts w:cs="Arial"/>
          <w:szCs w:val="28"/>
        </w:rPr>
        <w:t xml:space="preserve"> </w:t>
      </w:r>
      <w:r>
        <w:rPr>
          <w:rFonts w:cs="Arial"/>
          <w:szCs w:val="28"/>
        </w:rPr>
        <w:t>teleconference for the purposes of answering questions from appl</w:t>
      </w:r>
      <w:r w:rsidR="0000099F">
        <w:rPr>
          <w:rFonts w:cs="Arial"/>
          <w:szCs w:val="28"/>
        </w:rPr>
        <w:t>icants</w:t>
      </w:r>
      <w:r w:rsidR="001A3F7A">
        <w:rPr>
          <w:rFonts w:cs="Arial"/>
          <w:szCs w:val="28"/>
        </w:rPr>
        <w:t xml:space="preserve"> that need more clarification</w:t>
      </w:r>
      <w:r>
        <w:rPr>
          <w:rFonts w:cs="Arial"/>
          <w:szCs w:val="28"/>
        </w:rPr>
        <w:t xml:space="preserve">. All questions MUST be submitted </w:t>
      </w:r>
      <w:r w:rsidR="0000099F">
        <w:rPr>
          <w:rFonts w:cs="Arial"/>
          <w:szCs w:val="28"/>
        </w:rPr>
        <w:t xml:space="preserve">in writing </w:t>
      </w:r>
      <w:r w:rsidR="0000099F" w:rsidRPr="004F53CA">
        <w:rPr>
          <w:rFonts w:cs="Arial"/>
          <w:szCs w:val="28"/>
        </w:rPr>
        <w:t xml:space="preserve">to </w:t>
      </w:r>
      <w:hyperlink r:id="rId13" w:history="1">
        <w:r w:rsidR="004F53CA" w:rsidRPr="004F53CA">
          <w:rPr>
            <w:rStyle w:val="Hyperlink"/>
            <w:rFonts w:cs="Arial"/>
            <w:szCs w:val="28"/>
          </w:rPr>
          <w:t>DLDC@cfilc.org</w:t>
        </w:r>
      </w:hyperlink>
      <w:r w:rsidR="0000099F" w:rsidRPr="004F53CA">
        <w:rPr>
          <w:rFonts w:cs="Arial"/>
          <w:szCs w:val="28"/>
        </w:rPr>
        <w:t xml:space="preserve"> by </w:t>
      </w:r>
      <w:r w:rsidR="00786ED9" w:rsidRPr="004F53CA">
        <w:rPr>
          <w:rFonts w:cs="Arial"/>
          <w:szCs w:val="28"/>
        </w:rPr>
        <w:t xml:space="preserve">September </w:t>
      </w:r>
      <w:r w:rsidR="004F53CA" w:rsidRPr="004F53CA">
        <w:rPr>
          <w:rFonts w:cs="Arial"/>
          <w:szCs w:val="28"/>
        </w:rPr>
        <w:t>14</w:t>
      </w:r>
      <w:r w:rsidR="005933CA" w:rsidRPr="004F53CA">
        <w:rPr>
          <w:rFonts w:cs="Arial"/>
          <w:szCs w:val="28"/>
        </w:rPr>
        <w:t xml:space="preserve">, </w:t>
      </w:r>
      <w:r w:rsidR="0000099F" w:rsidRPr="004F53CA">
        <w:rPr>
          <w:rFonts w:cs="Arial"/>
          <w:szCs w:val="28"/>
        </w:rPr>
        <w:t>2018 at 5:00 PM</w:t>
      </w:r>
      <w:r w:rsidR="001A3F7A" w:rsidRPr="004F53CA">
        <w:rPr>
          <w:rFonts w:cs="Arial"/>
          <w:szCs w:val="28"/>
        </w:rPr>
        <w:t>. During</w:t>
      </w:r>
      <w:r w:rsidR="001A3F7A" w:rsidRPr="00EA3CCD">
        <w:rPr>
          <w:rFonts w:cs="Arial"/>
          <w:szCs w:val="28"/>
        </w:rPr>
        <w:t xml:space="preserve"> the teleconference CFILC will answer the questions received by the applicants that met the submission deadline. During the teleconference CFILC will not take any new questions. </w:t>
      </w:r>
      <w:r w:rsidR="00544317" w:rsidRPr="00EA3CCD">
        <w:rPr>
          <w:rFonts w:cs="Arial"/>
          <w:szCs w:val="28"/>
        </w:rPr>
        <w:t>The</w:t>
      </w:r>
      <w:r w:rsidR="00B93AC0" w:rsidRPr="00EA3CCD">
        <w:rPr>
          <w:rFonts w:cs="Arial"/>
          <w:szCs w:val="28"/>
        </w:rPr>
        <w:t xml:space="preserve"> proposers teleconference will be held on</w:t>
      </w:r>
      <w:r w:rsidR="00964100" w:rsidRPr="00EA3CCD">
        <w:rPr>
          <w:rFonts w:cs="Arial"/>
          <w:szCs w:val="28"/>
        </w:rPr>
        <w:t xml:space="preserve"> </w:t>
      </w:r>
      <w:r w:rsidR="00EA3CCD" w:rsidRPr="00B501AD">
        <w:rPr>
          <w:rFonts w:cs="Arial"/>
          <w:szCs w:val="28"/>
        </w:rPr>
        <w:t>Friday</w:t>
      </w:r>
      <w:r w:rsidR="00964100" w:rsidRPr="00B501AD">
        <w:rPr>
          <w:rFonts w:cs="Arial"/>
          <w:b/>
          <w:szCs w:val="28"/>
        </w:rPr>
        <w:t xml:space="preserve">, </w:t>
      </w:r>
      <w:r w:rsidR="00786ED9" w:rsidRPr="004F53CA">
        <w:rPr>
          <w:rFonts w:cs="Arial"/>
          <w:b/>
          <w:szCs w:val="28"/>
        </w:rPr>
        <w:t xml:space="preserve">September </w:t>
      </w:r>
      <w:r w:rsidR="004F53CA" w:rsidRPr="004F53CA">
        <w:rPr>
          <w:rFonts w:cs="Arial"/>
          <w:b/>
          <w:szCs w:val="28"/>
        </w:rPr>
        <w:t>2</w:t>
      </w:r>
      <w:r w:rsidR="00786ED9" w:rsidRPr="004F53CA">
        <w:rPr>
          <w:rFonts w:cs="Arial"/>
          <w:b/>
          <w:szCs w:val="28"/>
        </w:rPr>
        <w:t>1</w:t>
      </w:r>
      <w:r w:rsidR="005933CA" w:rsidRPr="004F53CA">
        <w:rPr>
          <w:rFonts w:cs="Arial"/>
          <w:b/>
          <w:szCs w:val="28"/>
        </w:rPr>
        <w:t xml:space="preserve">, </w:t>
      </w:r>
      <w:r w:rsidR="00EA3CCD" w:rsidRPr="004F53CA">
        <w:rPr>
          <w:rFonts w:cs="Arial"/>
          <w:b/>
          <w:szCs w:val="28"/>
        </w:rPr>
        <w:t xml:space="preserve">2018 </w:t>
      </w:r>
      <w:r w:rsidR="00964100" w:rsidRPr="004F53CA">
        <w:rPr>
          <w:rFonts w:cs="Arial"/>
          <w:b/>
          <w:szCs w:val="28"/>
        </w:rPr>
        <w:t>at 1</w:t>
      </w:r>
      <w:r w:rsidR="00EA3CCD" w:rsidRPr="004F53CA">
        <w:rPr>
          <w:rFonts w:cs="Arial"/>
          <w:b/>
          <w:szCs w:val="28"/>
        </w:rPr>
        <w:t>0:30 AM</w:t>
      </w:r>
      <w:r w:rsidR="00B93AC0" w:rsidRPr="004F53CA">
        <w:rPr>
          <w:rFonts w:cs="Arial"/>
          <w:szCs w:val="28"/>
        </w:rPr>
        <w:t>. All potential proposers are highly enc</w:t>
      </w:r>
      <w:r w:rsidR="00747C25" w:rsidRPr="004F53CA">
        <w:rPr>
          <w:rFonts w:cs="Arial"/>
          <w:szCs w:val="28"/>
        </w:rPr>
        <w:t>ouraged</w:t>
      </w:r>
      <w:r w:rsidR="00747C25" w:rsidRPr="00EA3CCD">
        <w:rPr>
          <w:rFonts w:cs="Arial"/>
          <w:szCs w:val="28"/>
        </w:rPr>
        <w:t xml:space="preserve"> to attend.</w:t>
      </w:r>
    </w:p>
    <w:p w:rsidR="00CE4B09" w:rsidRDefault="00CE4B09" w:rsidP="00544317">
      <w:pPr>
        <w:pStyle w:val="LargeType"/>
        <w:spacing w:before="0"/>
        <w:rPr>
          <w:rFonts w:cs="Arial"/>
          <w:szCs w:val="28"/>
        </w:rPr>
      </w:pPr>
    </w:p>
    <w:p w:rsidR="00544317" w:rsidRPr="00FE50D9" w:rsidRDefault="00CE4B09" w:rsidP="00544317">
      <w:pPr>
        <w:pStyle w:val="LargeType"/>
        <w:spacing w:before="0"/>
        <w:rPr>
          <w:rFonts w:cs="Arial"/>
          <w:szCs w:val="28"/>
        </w:rPr>
      </w:pPr>
      <w:r>
        <w:rPr>
          <w:rFonts w:cs="Arial"/>
          <w:szCs w:val="28"/>
        </w:rPr>
        <w:t xml:space="preserve">To participate in the teleconference please call </w:t>
      </w:r>
      <w:r w:rsidRPr="00CE4B09">
        <w:rPr>
          <w:rFonts w:cs="Arial"/>
          <w:b/>
          <w:szCs w:val="28"/>
        </w:rPr>
        <w:t>(888) 453-4</w:t>
      </w:r>
      <w:r w:rsidR="009B4227">
        <w:rPr>
          <w:rFonts w:cs="Arial"/>
          <w:b/>
          <w:szCs w:val="28"/>
        </w:rPr>
        <w:t>221</w:t>
      </w:r>
      <w:r>
        <w:rPr>
          <w:rFonts w:cs="Arial"/>
          <w:szCs w:val="28"/>
        </w:rPr>
        <w:t xml:space="preserve"> and enter the </w:t>
      </w:r>
      <w:r w:rsidRPr="00CE4B09">
        <w:rPr>
          <w:rFonts w:cs="Arial"/>
          <w:b/>
          <w:szCs w:val="28"/>
        </w:rPr>
        <w:t xml:space="preserve">participant code of </w:t>
      </w:r>
      <w:r w:rsidR="009B4227">
        <w:rPr>
          <w:rFonts w:cs="Arial"/>
          <w:b/>
          <w:szCs w:val="28"/>
        </w:rPr>
        <w:t>150227</w:t>
      </w:r>
      <w:r w:rsidRPr="00CE4B09">
        <w:rPr>
          <w:rFonts w:cs="Arial"/>
          <w:b/>
          <w:szCs w:val="28"/>
        </w:rPr>
        <w:t>#</w:t>
      </w:r>
      <w:r>
        <w:rPr>
          <w:rFonts w:cs="Arial"/>
          <w:szCs w:val="28"/>
        </w:rPr>
        <w:t>.</w:t>
      </w:r>
    </w:p>
    <w:p w:rsidR="00C532D7" w:rsidRDefault="00C532D7" w:rsidP="00544317">
      <w:pPr>
        <w:pStyle w:val="LargeType"/>
        <w:spacing w:before="0"/>
        <w:rPr>
          <w:rFonts w:cs="Arial"/>
          <w:szCs w:val="28"/>
        </w:rPr>
      </w:pPr>
    </w:p>
    <w:p w:rsidR="00544317" w:rsidRDefault="00C532D7" w:rsidP="00544317">
      <w:pPr>
        <w:pStyle w:val="LargeType"/>
        <w:spacing w:before="0"/>
        <w:rPr>
          <w:rFonts w:cs="Arial"/>
          <w:szCs w:val="28"/>
        </w:rPr>
      </w:pPr>
      <w:r>
        <w:rPr>
          <w:rFonts w:cs="Arial"/>
          <w:szCs w:val="28"/>
        </w:rPr>
        <w:t xml:space="preserve">Contact information: </w:t>
      </w:r>
      <w:r w:rsidR="00525EC6">
        <w:rPr>
          <w:rFonts w:cs="Arial"/>
          <w:szCs w:val="28"/>
        </w:rPr>
        <w:t>Kevin Hansen</w:t>
      </w:r>
      <w:r w:rsidR="00544317" w:rsidRPr="00FE50D9">
        <w:rPr>
          <w:rFonts w:cs="Arial"/>
          <w:szCs w:val="28"/>
        </w:rPr>
        <w:t xml:space="preserve">, </w:t>
      </w:r>
      <w:r w:rsidR="00D749AB">
        <w:rPr>
          <w:rFonts w:cs="Arial"/>
          <w:szCs w:val="28"/>
        </w:rPr>
        <w:t>DLDC Program Manager</w:t>
      </w:r>
      <w:r w:rsidR="00544317" w:rsidRPr="00FE50D9">
        <w:rPr>
          <w:rFonts w:cs="Arial"/>
          <w:szCs w:val="28"/>
        </w:rPr>
        <w:t xml:space="preserve">, at </w:t>
      </w:r>
      <w:r w:rsidR="00525EC6">
        <w:rPr>
          <w:rFonts w:cs="Arial"/>
          <w:szCs w:val="28"/>
        </w:rPr>
        <w:t>916-737-5324</w:t>
      </w:r>
      <w:r w:rsidR="00911721" w:rsidRPr="00FE50D9">
        <w:rPr>
          <w:rFonts w:cs="Arial"/>
          <w:szCs w:val="28"/>
        </w:rPr>
        <w:t xml:space="preserve"> or</w:t>
      </w:r>
      <w:r w:rsidR="00525EC6">
        <w:rPr>
          <w:rFonts w:cs="Arial"/>
          <w:szCs w:val="28"/>
        </w:rPr>
        <w:t xml:space="preserve"> </w:t>
      </w:r>
      <w:hyperlink r:id="rId14" w:history="1">
        <w:r w:rsidR="00525EC6" w:rsidRPr="00C20CC5">
          <w:rPr>
            <w:rStyle w:val="Hyperlink"/>
            <w:rFonts w:cs="Arial"/>
            <w:szCs w:val="28"/>
          </w:rPr>
          <w:t>kevin@cfilc.org</w:t>
        </w:r>
      </w:hyperlink>
      <w:r w:rsidR="00712873">
        <w:rPr>
          <w:rFonts w:cs="Arial"/>
          <w:szCs w:val="28"/>
        </w:rPr>
        <w:t xml:space="preserve"> or</w:t>
      </w:r>
      <w:r w:rsidR="00525EC6">
        <w:rPr>
          <w:rFonts w:cs="Arial"/>
          <w:szCs w:val="28"/>
        </w:rPr>
        <w:t xml:space="preserve"> Karen Sanchez,</w:t>
      </w:r>
      <w:r w:rsidR="00544317" w:rsidRPr="00FE50D9">
        <w:rPr>
          <w:rFonts w:cs="Arial"/>
          <w:szCs w:val="28"/>
        </w:rPr>
        <w:t xml:space="preserve"> Program Director, at </w:t>
      </w:r>
      <w:r w:rsidR="00FF651F">
        <w:rPr>
          <w:rFonts w:cs="Arial"/>
          <w:szCs w:val="28"/>
        </w:rPr>
        <w:t>916-737-5315</w:t>
      </w:r>
      <w:r w:rsidR="00544317" w:rsidRPr="00FE50D9">
        <w:rPr>
          <w:rFonts w:cs="Arial"/>
          <w:szCs w:val="28"/>
        </w:rPr>
        <w:t xml:space="preserve"> or</w:t>
      </w:r>
      <w:r w:rsidR="00525EC6">
        <w:rPr>
          <w:rFonts w:cs="Arial"/>
          <w:szCs w:val="28"/>
        </w:rPr>
        <w:t xml:space="preserve"> </w:t>
      </w:r>
      <w:hyperlink r:id="rId15" w:history="1">
        <w:r w:rsidR="00525EC6" w:rsidRPr="00C20CC5">
          <w:rPr>
            <w:rStyle w:val="Hyperlink"/>
            <w:rFonts w:cs="Arial"/>
            <w:szCs w:val="28"/>
          </w:rPr>
          <w:t>karen@cfilc.org</w:t>
        </w:r>
      </w:hyperlink>
      <w:r w:rsidR="00145483">
        <w:rPr>
          <w:rFonts w:cs="Arial"/>
          <w:szCs w:val="28"/>
        </w:rPr>
        <w:t>.</w:t>
      </w:r>
    </w:p>
    <w:p w:rsidR="00FF651F" w:rsidRDefault="00FF651F" w:rsidP="00544317">
      <w:pPr>
        <w:pStyle w:val="LargeType"/>
        <w:spacing w:before="0"/>
        <w:rPr>
          <w:rFonts w:cs="Arial"/>
          <w:szCs w:val="28"/>
        </w:rPr>
      </w:pPr>
    </w:p>
    <w:p w:rsidR="00916E28" w:rsidRDefault="00916E28" w:rsidP="00544317">
      <w:pPr>
        <w:pStyle w:val="LargeType"/>
        <w:spacing w:before="0"/>
        <w:rPr>
          <w:rFonts w:cs="Arial"/>
          <w:szCs w:val="28"/>
        </w:rPr>
      </w:pPr>
      <w:r>
        <w:rPr>
          <w:rFonts w:cs="Arial"/>
          <w:szCs w:val="28"/>
        </w:rPr>
        <w:t xml:space="preserve">Alternative versions of this </w:t>
      </w:r>
      <w:r w:rsidR="00EB2AF8">
        <w:rPr>
          <w:rFonts w:cs="Arial"/>
          <w:szCs w:val="28"/>
        </w:rPr>
        <w:t>RFA</w:t>
      </w:r>
      <w:r>
        <w:rPr>
          <w:rFonts w:cs="Arial"/>
          <w:szCs w:val="28"/>
        </w:rPr>
        <w:t xml:space="preserve"> are available upon request.</w:t>
      </w:r>
    </w:p>
    <w:p w:rsidR="00FF651F" w:rsidRDefault="00FF651F">
      <w:pPr>
        <w:spacing w:after="0" w:line="240" w:lineRule="auto"/>
        <w:rPr>
          <w:rFonts w:eastAsia="Times New Roman" w:cs="Arial"/>
          <w:b/>
          <w:szCs w:val="28"/>
        </w:rPr>
      </w:pPr>
      <w:r>
        <w:rPr>
          <w:rFonts w:cs="Arial"/>
          <w:b/>
          <w:szCs w:val="28"/>
        </w:rPr>
        <w:br w:type="page"/>
      </w:r>
    </w:p>
    <w:p w:rsidR="005933CA" w:rsidRPr="00B51474" w:rsidRDefault="007A5502" w:rsidP="00544317">
      <w:pPr>
        <w:pStyle w:val="LargeType"/>
        <w:spacing w:before="0"/>
        <w:rPr>
          <w:rFonts w:cs="Arial"/>
          <w:b/>
          <w:szCs w:val="28"/>
        </w:rPr>
      </w:pPr>
      <w:r>
        <w:rPr>
          <w:rFonts w:cs="Arial"/>
          <w:b/>
          <w:szCs w:val="28"/>
        </w:rPr>
        <w:lastRenderedPageBreak/>
        <w:t xml:space="preserve">Device Lending and Demonstration Center </w:t>
      </w:r>
      <w:r w:rsidR="005933CA" w:rsidRPr="00B51474">
        <w:rPr>
          <w:rFonts w:cs="Arial"/>
          <w:b/>
          <w:szCs w:val="28"/>
        </w:rPr>
        <w:t>RFA Timeline</w:t>
      </w:r>
    </w:p>
    <w:tbl>
      <w:tblPr>
        <w:tblStyle w:val="TableGrid"/>
        <w:tblW w:w="0" w:type="auto"/>
        <w:jc w:val="center"/>
        <w:tblLook w:val="04A0" w:firstRow="1" w:lastRow="0" w:firstColumn="1" w:lastColumn="0" w:noHBand="0" w:noVBand="1"/>
      </w:tblPr>
      <w:tblGrid>
        <w:gridCol w:w="3192"/>
        <w:gridCol w:w="3192"/>
        <w:gridCol w:w="3192"/>
      </w:tblGrid>
      <w:tr w:rsidR="005933CA" w:rsidRPr="005933CA" w:rsidTr="00CE4B09">
        <w:trPr>
          <w:tblHeader/>
          <w:jc w:val="center"/>
        </w:trPr>
        <w:tc>
          <w:tcPr>
            <w:tcW w:w="3192" w:type="dxa"/>
          </w:tcPr>
          <w:p w:rsidR="005933CA" w:rsidRPr="005933CA" w:rsidRDefault="005933CA" w:rsidP="005933CA">
            <w:pPr>
              <w:spacing w:after="0" w:line="240" w:lineRule="auto"/>
              <w:rPr>
                <w:b/>
                <w:szCs w:val="20"/>
              </w:rPr>
            </w:pPr>
            <w:r w:rsidRPr="005933CA">
              <w:rPr>
                <w:b/>
                <w:szCs w:val="20"/>
              </w:rPr>
              <w:t>Event</w:t>
            </w:r>
          </w:p>
        </w:tc>
        <w:tc>
          <w:tcPr>
            <w:tcW w:w="3192" w:type="dxa"/>
          </w:tcPr>
          <w:p w:rsidR="005933CA" w:rsidRPr="005933CA" w:rsidRDefault="005933CA" w:rsidP="005933CA">
            <w:pPr>
              <w:spacing w:after="0" w:line="240" w:lineRule="auto"/>
              <w:rPr>
                <w:b/>
                <w:szCs w:val="20"/>
              </w:rPr>
            </w:pPr>
            <w:r w:rsidRPr="005933CA">
              <w:rPr>
                <w:b/>
                <w:szCs w:val="20"/>
              </w:rPr>
              <w:t>Responsible Party</w:t>
            </w:r>
          </w:p>
        </w:tc>
        <w:tc>
          <w:tcPr>
            <w:tcW w:w="3192" w:type="dxa"/>
          </w:tcPr>
          <w:p w:rsidR="005933CA" w:rsidRPr="005933CA" w:rsidRDefault="005933CA" w:rsidP="005933CA">
            <w:pPr>
              <w:spacing w:after="0" w:line="240" w:lineRule="auto"/>
              <w:rPr>
                <w:b/>
                <w:szCs w:val="20"/>
              </w:rPr>
            </w:pPr>
            <w:r w:rsidRPr="005933CA">
              <w:rPr>
                <w:b/>
                <w:szCs w:val="20"/>
              </w:rPr>
              <w:t>Due Date</w:t>
            </w:r>
          </w:p>
        </w:tc>
      </w:tr>
      <w:tr w:rsidR="005933CA" w:rsidRPr="005933CA" w:rsidTr="00CE4B09">
        <w:trPr>
          <w:jc w:val="center"/>
        </w:trPr>
        <w:tc>
          <w:tcPr>
            <w:tcW w:w="3192" w:type="dxa"/>
          </w:tcPr>
          <w:p w:rsidR="005933CA" w:rsidRPr="005933CA" w:rsidRDefault="005933CA" w:rsidP="005933CA">
            <w:pPr>
              <w:spacing w:after="0" w:line="240" w:lineRule="auto"/>
              <w:rPr>
                <w:szCs w:val="20"/>
              </w:rPr>
            </w:pPr>
            <w:r w:rsidRPr="005933CA">
              <w:rPr>
                <w:szCs w:val="20"/>
              </w:rPr>
              <w:t>RFA available to prospective Applicants</w:t>
            </w:r>
          </w:p>
        </w:tc>
        <w:tc>
          <w:tcPr>
            <w:tcW w:w="3192" w:type="dxa"/>
          </w:tcPr>
          <w:p w:rsidR="005933CA" w:rsidRPr="005933CA" w:rsidRDefault="005933CA" w:rsidP="005933CA">
            <w:pPr>
              <w:spacing w:after="0" w:line="240" w:lineRule="auto"/>
              <w:rPr>
                <w:szCs w:val="20"/>
              </w:rPr>
            </w:pPr>
            <w:r w:rsidRPr="005933CA">
              <w:rPr>
                <w:szCs w:val="20"/>
              </w:rPr>
              <w:t>CFILC</w:t>
            </w:r>
          </w:p>
        </w:tc>
        <w:tc>
          <w:tcPr>
            <w:tcW w:w="3192" w:type="dxa"/>
          </w:tcPr>
          <w:p w:rsidR="005933CA" w:rsidRPr="005933CA" w:rsidRDefault="007A5502" w:rsidP="004F53CA">
            <w:pPr>
              <w:spacing w:after="0" w:line="240" w:lineRule="auto"/>
              <w:rPr>
                <w:szCs w:val="20"/>
              </w:rPr>
            </w:pPr>
            <w:r>
              <w:rPr>
                <w:szCs w:val="20"/>
              </w:rPr>
              <w:t xml:space="preserve">August </w:t>
            </w:r>
            <w:r w:rsidR="004F53CA">
              <w:rPr>
                <w:szCs w:val="20"/>
              </w:rPr>
              <w:t>30</w:t>
            </w:r>
            <w:r>
              <w:rPr>
                <w:szCs w:val="20"/>
              </w:rPr>
              <w:t>, 2018</w:t>
            </w:r>
          </w:p>
        </w:tc>
      </w:tr>
      <w:tr w:rsidR="005933CA" w:rsidRPr="005933CA" w:rsidTr="00CE4B09">
        <w:trPr>
          <w:jc w:val="center"/>
        </w:trPr>
        <w:tc>
          <w:tcPr>
            <w:tcW w:w="3192" w:type="dxa"/>
          </w:tcPr>
          <w:p w:rsidR="005933CA" w:rsidRPr="005933CA" w:rsidRDefault="005933CA" w:rsidP="005933CA">
            <w:pPr>
              <w:spacing w:after="0" w:line="240" w:lineRule="auto"/>
              <w:rPr>
                <w:szCs w:val="20"/>
              </w:rPr>
            </w:pPr>
            <w:r w:rsidRPr="005933CA">
              <w:rPr>
                <w:szCs w:val="20"/>
              </w:rPr>
              <w:t>Deadline to submit written questions</w:t>
            </w:r>
          </w:p>
        </w:tc>
        <w:tc>
          <w:tcPr>
            <w:tcW w:w="3192" w:type="dxa"/>
          </w:tcPr>
          <w:p w:rsidR="005933CA" w:rsidRPr="005933CA" w:rsidRDefault="005933CA" w:rsidP="005933CA">
            <w:pPr>
              <w:spacing w:after="0" w:line="240" w:lineRule="auto"/>
              <w:rPr>
                <w:szCs w:val="20"/>
              </w:rPr>
            </w:pPr>
            <w:r w:rsidRPr="005933CA">
              <w:rPr>
                <w:szCs w:val="20"/>
              </w:rPr>
              <w:t>Applicant</w:t>
            </w:r>
          </w:p>
        </w:tc>
        <w:tc>
          <w:tcPr>
            <w:tcW w:w="3192" w:type="dxa"/>
          </w:tcPr>
          <w:p w:rsidR="005933CA" w:rsidRPr="005933CA" w:rsidRDefault="004D5DA7" w:rsidP="004F53CA">
            <w:pPr>
              <w:spacing w:after="0" w:line="240" w:lineRule="auto"/>
              <w:rPr>
                <w:szCs w:val="20"/>
              </w:rPr>
            </w:pPr>
            <w:r>
              <w:rPr>
                <w:szCs w:val="20"/>
              </w:rPr>
              <w:t xml:space="preserve">September </w:t>
            </w:r>
            <w:r w:rsidR="004F53CA">
              <w:rPr>
                <w:szCs w:val="20"/>
              </w:rPr>
              <w:t>14</w:t>
            </w:r>
            <w:r>
              <w:rPr>
                <w:szCs w:val="20"/>
              </w:rPr>
              <w:t>,</w:t>
            </w:r>
            <w:r w:rsidR="007A5502">
              <w:rPr>
                <w:szCs w:val="20"/>
              </w:rPr>
              <w:t xml:space="preserve"> 2018 by 5:00 PM</w:t>
            </w:r>
          </w:p>
        </w:tc>
      </w:tr>
      <w:tr w:rsidR="005933CA" w:rsidRPr="005933CA" w:rsidTr="00CE4B09">
        <w:trPr>
          <w:jc w:val="center"/>
        </w:trPr>
        <w:tc>
          <w:tcPr>
            <w:tcW w:w="3192" w:type="dxa"/>
          </w:tcPr>
          <w:p w:rsidR="005933CA" w:rsidRPr="005933CA" w:rsidRDefault="005933CA" w:rsidP="005933CA">
            <w:pPr>
              <w:spacing w:after="0" w:line="240" w:lineRule="auto"/>
              <w:rPr>
                <w:szCs w:val="20"/>
              </w:rPr>
            </w:pPr>
            <w:r w:rsidRPr="005933CA">
              <w:rPr>
                <w:szCs w:val="20"/>
              </w:rPr>
              <w:t>Applicants Conference</w:t>
            </w:r>
          </w:p>
        </w:tc>
        <w:tc>
          <w:tcPr>
            <w:tcW w:w="3192" w:type="dxa"/>
          </w:tcPr>
          <w:p w:rsidR="005933CA" w:rsidRPr="005933CA" w:rsidRDefault="005933CA" w:rsidP="005933CA">
            <w:pPr>
              <w:spacing w:after="0" w:line="240" w:lineRule="auto"/>
              <w:rPr>
                <w:szCs w:val="20"/>
              </w:rPr>
            </w:pPr>
            <w:r w:rsidRPr="005933CA">
              <w:rPr>
                <w:szCs w:val="20"/>
              </w:rPr>
              <w:t>CFILC &amp; Applicant</w:t>
            </w:r>
          </w:p>
        </w:tc>
        <w:tc>
          <w:tcPr>
            <w:tcW w:w="3192" w:type="dxa"/>
          </w:tcPr>
          <w:p w:rsidR="005933CA" w:rsidRPr="005933CA" w:rsidRDefault="004D5DA7" w:rsidP="004F53CA">
            <w:pPr>
              <w:spacing w:after="0" w:line="240" w:lineRule="auto"/>
              <w:rPr>
                <w:szCs w:val="20"/>
              </w:rPr>
            </w:pPr>
            <w:r>
              <w:rPr>
                <w:szCs w:val="20"/>
              </w:rPr>
              <w:t xml:space="preserve">September </w:t>
            </w:r>
            <w:r w:rsidR="004F53CA">
              <w:rPr>
                <w:szCs w:val="20"/>
              </w:rPr>
              <w:t>2</w:t>
            </w:r>
            <w:r>
              <w:rPr>
                <w:szCs w:val="20"/>
              </w:rPr>
              <w:t>1,</w:t>
            </w:r>
            <w:r w:rsidR="007A5502">
              <w:rPr>
                <w:szCs w:val="20"/>
              </w:rPr>
              <w:t xml:space="preserve"> 2018 at 10:30 AM</w:t>
            </w:r>
          </w:p>
        </w:tc>
      </w:tr>
      <w:tr w:rsidR="005933CA" w:rsidRPr="005933CA" w:rsidTr="00CE4B09">
        <w:trPr>
          <w:jc w:val="center"/>
        </w:trPr>
        <w:tc>
          <w:tcPr>
            <w:tcW w:w="3192" w:type="dxa"/>
          </w:tcPr>
          <w:p w:rsidR="005933CA" w:rsidRPr="005933CA" w:rsidRDefault="005933CA" w:rsidP="005933CA">
            <w:pPr>
              <w:spacing w:after="0" w:line="240" w:lineRule="auto"/>
              <w:rPr>
                <w:szCs w:val="20"/>
              </w:rPr>
            </w:pPr>
            <w:r w:rsidRPr="005933CA">
              <w:rPr>
                <w:szCs w:val="20"/>
              </w:rPr>
              <w:t>Application Submission</w:t>
            </w:r>
          </w:p>
        </w:tc>
        <w:tc>
          <w:tcPr>
            <w:tcW w:w="3192" w:type="dxa"/>
          </w:tcPr>
          <w:p w:rsidR="005933CA" w:rsidRPr="005933CA" w:rsidRDefault="005933CA" w:rsidP="005933CA">
            <w:pPr>
              <w:spacing w:after="0" w:line="240" w:lineRule="auto"/>
              <w:rPr>
                <w:szCs w:val="20"/>
              </w:rPr>
            </w:pPr>
            <w:r w:rsidRPr="005933CA">
              <w:rPr>
                <w:szCs w:val="20"/>
              </w:rPr>
              <w:t>Applicant</w:t>
            </w:r>
          </w:p>
        </w:tc>
        <w:tc>
          <w:tcPr>
            <w:tcW w:w="3192" w:type="dxa"/>
          </w:tcPr>
          <w:p w:rsidR="005933CA" w:rsidRPr="005933CA" w:rsidRDefault="003309EC" w:rsidP="003309EC">
            <w:pPr>
              <w:spacing w:after="0" w:line="240" w:lineRule="auto"/>
              <w:rPr>
                <w:szCs w:val="20"/>
              </w:rPr>
            </w:pPr>
            <w:r>
              <w:rPr>
                <w:szCs w:val="20"/>
              </w:rPr>
              <w:t>Octo</w:t>
            </w:r>
            <w:r w:rsidR="004D5DA7">
              <w:rPr>
                <w:szCs w:val="20"/>
              </w:rPr>
              <w:t xml:space="preserve">ber </w:t>
            </w:r>
            <w:r>
              <w:rPr>
                <w:szCs w:val="20"/>
              </w:rPr>
              <w:t>4</w:t>
            </w:r>
            <w:r w:rsidR="004D5DA7">
              <w:rPr>
                <w:szCs w:val="20"/>
              </w:rPr>
              <w:t>, 2018 by 5:00 PM PST</w:t>
            </w:r>
          </w:p>
        </w:tc>
      </w:tr>
      <w:tr w:rsidR="005933CA" w:rsidRPr="005933CA" w:rsidTr="00CE4B09">
        <w:trPr>
          <w:jc w:val="center"/>
        </w:trPr>
        <w:tc>
          <w:tcPr>
            <w:tcW w:w="3192" w:type="dxa"/>
          </w:tcPr>
          <w:p w:rsidR="005933CA" w:rsidRPr="005933CA" w:rsidRDefault="005933CA" w:rsidP="005933CA">
            <w:pPr>
              <w:spacing w:after="0" w:line="240" w:lineRule="auto"/>
              <w:rPr>
                <w:szCs w:val="20"/>
              </w:rPr>
            </w:pPr>
            <w:r w:rsidRPr="005933CA">
              <w:rPr>
                <w:szCs w:val="20"/>
              </w:rPr>
              <w:t>RFA Screening and Evaluation</w:t>
            </w:r>
          </w:p>
        </w:tc>
        <w:tc>
          <w:tcPr>
            <w:tcW w:w="3192" w:type="dxa"/>
          </w:tcPr>
          <w:p w:rsidR="005933CA" w:rsidRPr="005933CA" w:rsidRDefault="005933CA" w:rsidP="005933CA">
            <w:pPr>
              <w:spacing w:after="0" w:line="240" w:lineRule="auto"/>
              <w:rPr>
                <w:szCs w:val="20"/>
              </w:rPr>
            </w:pPr>
            <w:r w:rsidRPr="005933CA">
              <w:rPr>
                <w:szCs w:val="20"/>
              </w:rPr>
              <w:t>CFILC</w:t>
            </w:r>
          </w:p>
        </w:tc>
        <w:tc>
          <w:tcPr>
            <w:tcW w:w="3192" w:type="dxa"/>
          </w:tcPr>
          <w:p w:rsidR="005933CA" w:rsidRPr="005933CA" w:rsidRDefault="003309EC" w:rsidP="003309EC">
            <w:pPr>
              <w:spacing w:after="0" w:line="240" w:lineRule="auto"/>
              <w:rPr>
                <w:szCs w:val="20"/>
              </w:rPr>
            </w:pPr>
            <w:r>
              <w:rPr>
                <w:szCs w:val="20"/>
              </w:rPr>
              <w:t>Octob</w:t>
            </w:r>
            <w:r w:rsidR="004D5DA7">
              <w:rPr>
                <w:szCs w:val="20"/>
              </w:rPr>
              <w:t xml:space="preserve">er </w:t>
            </w:r>
            <w:r>
              <w:rPr>
                <w:szCs w:val="20"/>
              </w:rPr>
              <w:t>5</w:t>
            </w:r>
            <w:r w:rsidR="004D5DA7">
              <w:rPr>
                <w:szCs w:val="20"/>
              </w:rPr>
              <w:t>, 2018 through October 1</w:t>
            </w:r>
            <w:r>
              <w:rPr>
                <w:szCs w:val="20"/>
              </w:rPr>
              <w:t>9</w:t>
            </w:r>
            <w:r w:rsidR="004D5DA7">
              <w:rPr>
                <w:szCs w:val="20"/>
              </w:rPr>
              <w:t xml:space="preserve">, 2018 </w:t>
            </w:r>
          </w:p>
        </w:tc>
      </w:tr>
      <w:tr w:rsidR="005933CA" w:rsidRPr="005933CA" w:rsidTr="00CE4B09">
        <w:trPr>
          <w:jc w:val="center"/>
        </w:trPr>
        <w:tc>
          <w:tcPr>
            <w:tcW w:w="3192" w:type="dxa"/>
          </w:tcPr>
          <w:p w:rsidR="005933CA" w:rsidRPr="005933CA" w:rsidRDefault="005933CA" w:rsidP="005933CA">
            <w:pPr>
              <w:spacing w:after="0" w:line="240" w:lineRule="auto"/>
              <w:rPr>
                <w:szCs w:val="20"/>
              </w:rPr>
            </w:pPr>
            <w:r w:rsidRPr="005933CA">
              <w:rPr>
                <w:szCs w:val="20"/>
              </w:rPr>
              <w:t>Notice of Intent to Award</w:t>
            </w:r>
          </w:p>
        </w:tc>
        <w:tc>
          <w:tcPr>
            <w:tcW w:w="3192" w:type="dxa"/>
          </w:tcPr>
          <w:p w:rsidR="005933CA" w:rsidRPr="005933CA" w:rsidRDefault="005933CA" w:rsidP="005933CA">
            <w:pPr>
              <w:spacing w:after="0" w:line="240" w:lineRule="auto"/>
              <w:rPr>
                <w:szCs w:val="20"/>
              </w:rPr>
            </w:pPr>
            <w:r w:rsidRPr="005933CA">
              <w:rPr>
                <w:szCs w:val="20"/>
              </w:rPr>
              <w:t>CFILC</w:t>
            </w:r>
          </w:p>
        </w:tc>
        <w:tc>
          <w:tcPr>
            <w:tcW w:w="3192" w:type="dxa"/>
          </w:tcPr>
          <w:p w:rsidR="005933CA" w:rsidRPr="005933CA" w:rsidRDefault="005C1BE3" w:rsidP="003309EC">
            <w:pPr>
              <w:spacing w:after="0" w:line="240" w:lineRule="auto"/>
              <w:rPr>
                <w:szCs w:val="20"/>
              </w:rPr>
            </w:pPr>
            <w:r>
              <w:rPr>
                <w:szCs w:val="20"/>
              </w:rPr>
              <w:t xml:space="preserve">October </w:t>
            </w:r>
            <w:r w:rsidR="003309EC">
              <w:rPr>
                <w:szCs w:val="20"/>
              </w:rPr>
              <w:t>22</w:t>
            </w:r>
            <w:r>
              <w:rPr>
                <w:szCs w:val="20"/>
              </w:rPr>
              <w:t>, 2018</w:t>
            </w:r>
          </w:p>
        </w:tc>
      </w:tr>
      <w:tr w:rsidR="005933CA" w:rsidRPr="005933CA" w:rsidTr="00CE4B09">
        <w:trPr>
          <w:jc w:val="center"/>
        </w:trPr>
        <w:tc>
          <w:tcPr>
            <w:tcW w:w="3192" w:type="dxa"/>
          </w:tcPr>
          <w:p w:rsidR="005933CA" w:rsidRPr="005933CA" w:rsidRDefault="005933CA" w:rsidP="005933CA">
            <w:pPr>
              <w:spacing w:after="0" w:line="240" w:lineRule="auto"/>
              <w:rPr>
                <w:szCs w:val="20"/>
              </w:rPr>
            </w:pPr>
            <w:r w:rsidRPr="005933CA">
              <w:rPr>
                <w:szCs w:val="20"/>
              </w:rPr>
              <w:t>Last Date to file appeal</w:t>
            </w:r>
          </w:p>
        </w:tc>
        <w:tc>
          <w:tcPr>
            <w:tcW w:w="3192" w:type="dxa"/>
          </w:tcPr>
          <w:p w:rsidR="005933CA" w:rsidRPr="005933CA" w:rsidRDefault="005933CA" w:rsidP="005933CA">
            <w:pPr>
              <w:spacing w:after="0" w:line="240" w:lineRule="auto"/>
              <w:rPr>
                <w:szCs w:val="20"/>
              </w:rPr>
            </w:pPr>
            <w:r w:rsidRPr="005933CA">
              <w:rPr>
                <w:szCs w:val="20"/>
              </w:rPr>
              <w:t>Applicant</w:t>
            </w:r>
          </w:p>
        </w:tc>
        <w:tc>
          <w:tcPr>
            <w:tcW w:w="3192" w:type="dxa"/>
          </w:tcPr>
          <w:p w:rsidR="005933CA" w:rsidRPr="005933CA" w:rsidRDefault="005C1BE3" w:rsidP="003309EC">
            <w:pPr>
              <w:spacing w:after="0" w:line="240" w:lineRule="auto"/>
              <w:rPr>
                <w:szCs w:val="20"/>
              </w:rPr>
            </w:pPr>
            <w:r>
              <w:rPr>
                <w:szCs w:val="20"/>
              </w:rPr>
              <w:t>October 2</w:t>
            </w:r>
            <w:r w:rsidR="003309EC">
              <w:rPr>
                <w:szCs w:val="20"/>
              </w:rPr>
              <w:t>9</w:t>
            </w:r>
            <w:r>
              <w:rPr>
                <w:szCs w:val="20"/>
              </w:rPr>
              <w:t>, 2018 by 5:00 PM</w:t>
            </w:r>
          </w:p>
        </w:tc>
      </w:tr>
      <w:tr w:rsidR="005933CA" w:rsidRPr="005933CA" w:rsidTr="00CE4B09">
        <w:trPr>
          <w:jc w:val="center"/>
        </w:trPr>
        <w:tc>
          <w:tcPr>
            <w:tcW w:w="3192" w:type="dxa"/>
          </w:tcPr>
          <w:p w:rsidR="005933CA" w:rsidRPr="005933CA" w:rsidRDefault="005933CA" w:rsidP="005933CA">
            <w:pPr>
              <w:spacing w:after="0" w:line="240" w:lineRule="auto"/>
              <w:rPr>
                <w:szCs w:val="20"/>
              </w:rPr>
            </w:pPr>
            <w:r w:rsidRPr="005933CA">
              <w:rPr>
                <w:szCs w:val="20"/>
              </w:rPr>
              <w:t>Preparation and execution of grant package</w:t>
            </w:r>
          </w:p>
        </w:tc>
        <w:tc>
          <w:tcPr>
            <w:tcW w:w="3192" w:type="dxa"/>
          </w:tcPr>
          <w:p w:rsidR="005933CA" w:rsidRPr="005933CA" w:rsidRDefault="005933CA" w:rsidP="005933CA">
            <w:pPr>
              <w:spacing w:after="0" w:line="240" w:lineRule="auto"/>
              <w:rPr>
                <w:szCs w:val="20"/>
              </w:rPr>
            </w:pPr>
            <w:r w:rsidRPr="005933CA">
              <w:rPr>
                <w:szCs w:val="20"/>
              </w:rPr>
              <w:t>CFILC &amp; Applicant</w:t>
            </w:r>
          </w:p>
        </w:tc>
        <w:tc>
          <w:tcPr>
            <w:tcW w:w="3192" w:type="dxa"/>
          </w:tcPr>
          <w:p w:rsidR="005933CA" w:rsidRPr="005933CA" w:rsidRDefault="003309EC" w:rsidP="00644556">
            <w:pPr>
              <w:spacing w:after="0" w:line="240" w:lineRule="auto"/>
              <w:rPr>
                <w:szCs w:val="20"/>
              </w:rPr>
            </w:pPr>
            <w:r>
              <w:rPr>
                <w:szCs w:val="20"/>
              </w:rPr>
              <w:t>November 19</w:t>
            </w:r>
            <w:r w:rsidR="005C1BE3">
              <w:rPr>
                <w:szCs w:val="20"/>
              </w:rPr>
              <w:t>, 2018</w:t>
            </w:r>
          </w:p>
        </w:tc>
      </w:tr>
      <w:tr w:rsidR="005933CA" w:rsidRPr="005933CA" w:rsidTr="00CE4B09">
        <w:trPr>
          <w:jc w:val="center"/>
        </w:trPr>
        <w:tc>
          <w:tcPr>
            <w:tcW w:w="3192" w:type="dxa"/>
          </w:tcPr>
          <w:p w:rsidR="005933CA" w:rsidRPr="005933CA" w:rsidRDefault="005933CA" w:rsidP="005933CA">
            <w:pPr>
              <w:spacing w:after="0" w:line="240" w:lineRule="auto"/>
              <w:rPr>
                <w:szCs w:val="20"/>
              </w:rPr>
            </w:pPr>
            <w:r w:rsidRPr="005933CA">
              <w:rPr>
                <w:szCs w:val="20"/>
              </w:rPr>
              <w:t>Grant Effective Date</w:t>
            </w:r>
          </w:p>
        </w:tc>
        <w:tc>
          <w:tcPr>
            <w:tcW w:w="3192" w:type="dxa"/>
          </w:tcPr>
          <w:p w:rsidR="005933CA" w:rsidRPr="005933CA" w:rsidRDefault="005933CA" w:rsidP="005933CA">
            <w:pPr>
              <w:spacing w:after="0" w:line="240" w:lineRule="auto"/>
              <w:rPr>
                <w:szCs w:val="20"/>
              </w:rPr>
            </w:pPr>
            <w:r w:rsidRPr="005933CA">
              <w:rPr>
                <w:szCs w:val="20"/>
              </w:rPr>
              <w:t>All</w:t>
            </w:r>
          </w:p>
        </w:tc>
        <w:tc>
          <w:tcPr>
            <w:tcW w:w="3192" w:type="dxa"/>
          </w:tcPr>
          <w:p w:rsidR="005933CA" w:rsidRPr="005933CA" w:rsidRDefault="005C1BE3" w:rsidP="003715FE">
            <w:pPr>
              <w:spacing w:after="0" w:line="240" w:lineRule="auto"/>
              <w:rPr>
                <w:szCs w:val="20"/>
              </w:rPr>
            </w:pPr>
            <w:r>
              <w:rPr>
                <w:szCs w:val="20"/>
              </w:rPr>
              <w:t>December 1, 2018</w:t>
            </w:r>
          </w:p>
        </w:tc>
      </w:tr>
    </w:tbl>
    <w:p w:rsidR="005933CA" w:rsidRDefault="005933CA" w:rsidP="00207F4F">
      <w:pPr>
        <w:pStyle w:val="LargeType"/>
        <w:spacing w:before="0"/>
        <w:rPr>
          <w:rFonts w:cs="Arial"/>
          <w:szCs w:val="28"/>
        </w:rPr>
      </w:pPr>
    </w:p>
    <w:sectPr w:rsidR="005933CA" w:rsidSect="00DD49C0">
      <w:footerReference w:type="default" r:id="rId16"/>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0CC03B" w15:done="0"/>
  <w15:commentEx w15:paraId="3B37588C" w15:done="0"/>
  <w15:commentEx w15:paraId="554CC6C7" w15:done="0"/>
  <w15:commentEx w15:paraId="7D72AAEA" w15:done="0"/>
  <w15:commentEx w15:paraId="3313BF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3A3" w:rsidRDefault="00CD13A3" w:rsidP="00EF048D">
      <w:pPr>
        <w:spacing w:after="0" w:line="240" w:lineRule="auto"/>
      </w:pPr>
      <w:r>
        <w:separator/>
      </w:r>
    </w:p>
  </w:endnote>
  <w:endnote w:type="continuationSeparator" w:id="0">
    <w:p w:rsidR="00CD13A3" w:rsidRDefault="00CD13A3" w:rsidP="00EF0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AC0" w:rsidRPr="00515ACF" w:rsidRDefault="00B93AC0" w:rsidP="00515ACF">
    <w:pPr>
      <w:pStyle w:val="Footer"/>
      <w:jc w:val="center"/>
      <w:rPr>
        <w:lang w:val="en-US"/>
      </w:rPr>
    </w:pPr>
    <w:r>
      <w:t xml:space="preserve">Page </w:t>
    </w:r>
    <w:r>
      <w:rPr>
        <w:b/>
        <w:sz w:val="24"/>
        <w:szCs w:val="24"/>
      </w:rPr>
      <w:fldChar w:fldCharType="begin"/>
    </w:r>
    <w:r>
      <w:rPr>
        <w:b/>
      </w:rPr>
      <w:instrText xml:space="preserve"> PAGE </w:instrText>
    </w:r>
    <w:r>
      <w:rPr>
        <w:b/>
        <w:sz w:val="24"/>
        <w:szCs w:val="24"/>
      </w:rPr>
      <w:fldChar w:fldCharType="separate"/>
    </w:r>
    <w:r w:rsidR="00EA1FC1">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A1FC1">
      <w:rPr>
        <w:b/>
        <w:noProof/>
      </w:rPr>
      <w:t>12</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3A3" w:rsidRDefault="00CD13A3" w:rsidP="00EF048D">
      <w:pPr>
        <w:spacing w:after="0" w:line="240" w:lineRule="auto"/>
      </w:pPr>
      <w:r>
        <w:separator/>
      </w:r>
    </w:p>
  </w:footnote>
  <w:footnote w:type="continuationSeparator" w:id="0">
    <w:p w:rsidR="00CD13A3" w:rsidRDefault="00CD13A3" w:rsidP="00EF04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62B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B3A6A"/>
    <w:multiLevelType w:val="hybridMultilevel"/>
    <w:tmpl w:val="4732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124BB"/>
    <w:multiLevelType w:val="hybridMultilevel"/>
    <w:tmpl w:val="8884A088"/>
    <w:lvl w:ilvl="0" w:tplc="93E063C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6E01F2"/>
    <w:multiLevelType w:val="hybridMultilevel"/>
    <w:tmpl w:val="929E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32C15"/>
    <w:multiLevelType w:val="hybridMultilevel"/>
    <w:tmpl w:val="B5BA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63DB6"/>
    <w:multiLevelType w:val="hybridMultilevel"/>
    <w:tmpl w:val="4B96328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EA107C"/>
    <w:multiLevelType w:val="hybridMultilevel"/>
    <w:tmpl w:val="48DE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615E5"/>
    <w:multiLevelType w:val="hybridMultilevel"/>
    <w:tmpl w:val="65FC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9E2C07"/>
    <w:multiLevelType w:val="hybridMultilevel"/>
    <w:tmpl w:val="894C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65FDD"/>
    <w:multiLevelType w:val="hybridMultilevel"/>
    <w:tmpl w:val="E1B4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DE65ED"/>
    <w:multiLevelType w:val="hybridMultilevel"/>
    <w:tmpl w:val="E154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2E38B3"/>
    <w:multiLevelType w:val="hybridMultilevel"/>
    <w:tmpl w:val="CA96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030D06"/>
    <w:multiLevelType w:val="hybridMultilevel"/>
    <w:tmpl w:val="38E87432"/>
    <w:lvl w:ilvl="0" w:tplc="597A0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015483"/>
    <w:multiLevelType w:val="hybridMultilevel"/>
    <w:tmpl w:val="DCC6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6121DD"/>
    <w:multiLevelType w:val="hybridMultilevel"/>
    <w:tmpl w:val="9D68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231FF7"/>
    <w:multiLevelType w:val="hybridMultilevel"/>
    <w:tmpl w:val="C9B82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835874"/>
    <w:multiLevelType w:val="hybridMultilevel"/>
    <w:tmpl w:val="3A84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944F5F"/>
    <w:multiLevelType w:val="hybridMultilevel"/>
    <w:tmpl w:val="DC2E49A4"/>
    <w:lvl w:ilvl="0" w:tplc="93E063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4C250C"/>
    <w:multiLevelType w:val="multilevel"/>
    <w:tmpl w:val="4B96328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ECC7353"/>
    <w:multiLevelType w:val="hybridMultilevel"/>
    <w:tmpl w:val="2B7E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2A59BA"/>
    <w:multiLevelType w:val="hybridMultilevel"/>
    <w:tmpl w:val="F93871E6"/>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04C5EDE"/>
    <w:multiLevelType w:val="hybridMultilevel"/>
    <w:tmpl w:val="0D585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B607387"/>
    <w:multiLevelType w:val="hybridMultilevel"/>
    <w:tmpl w:val="694CE7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3"/>
  </w:num>
  <w:num w:numId="2">
    <w:abstractNumId w:val="6"/>
  </w:num>
  <w:num w:numId="3">
    <w:abstractNumId w:val="8"/>
  </w:num>
  <w:num w:numId="4">
    <w:abstractNumId w:val="15"/>
  </w:num>
  <w:num w:numId="5">
    <w:abstractNumId w:val="9"/>
  </w:num>
  <w:num w:numId="6">
    <w:abstractNumId w:val="22"/>
  </w:num>
  <w:num w:numId="7">
    <w:abstractNumId w:val="4"/>
  </w:num>
  <w:num w:numId="8">
    <w:abstractNumId w:val="5"/>
  </w:num>
  <w:num w:numId="9">
    <w:abstractNumId w:val="18"/>
  </w:num>
  <w:num w:numId="10">
    <w:abstractNumId w:val="2"/>
  </w:num>
  <w:num w:numId="11">
    <w:abstractNumId w:val="17"/>
  </w:num>
  <w:num w:numId="12">
    <w:abstractNumId w:val="1"/>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0"/>
  </w:num>
  <w:num w:numId="16">
    <w:abstractNumId w:val="3"/>
  </w:num>
  <w:num w:numId="17">
    <w:abstractNumId w:val="16"/>
  </w:num>
  <w:num w:numId="18">
    <w:abstractNumId w:val="11"/>
  </w:num>
  <w:num w:numId="19">
    <w:abstractNumId w:val="21"/>
  </w:num>
  <w:num w:numId="20">
    <w:abstractNumId w:val="12"/>
  </w:num>
  <w:num w:numId="21">
    <w:abstractNumId w:val="10"/>
  </w:num>
  <w:num w:numId="22">
    <w:abstractNumId w:val="7"/>
  </w:num>
  <w:num w:numId="2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an Cowdell">
    <w15:presenceInfo w15:providerId="AD" w15:userId="S-1-5-21-2621101969-2491010178-2326692214-4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46"/>
    <w:rsid w:val="0000099F"/>
    <w:rsid w:val="000141B7"/>
    <w:rsid w:val="00020905"/>
    <w:rsid w:val="00020C2F"/>
    <w:rsid w:val="000264D5"/>
    <w:rsid w:val="00026EEA"/>
    <w:rsid w:val="0003772D"/>
    <w:rsid w:val="00037802"/>
    <w:rsid w:val="000461A6"/>
    <w:rsid w:val="0005046E"/>
    <w:rsid w:val="00051037"/>
    <w:rsid w:val="0005128D"/>
    <w:rsid w:val="000552BB"/>
    <w:rsid w:val="00065011"/>
    <w:rsid w:val="00065282"/>
    <w:rsid w:val="00072460"/>
    <w:rsid w:val="00080920"/>
    <w:rsid w:val="00084582"/>
    <w:rsid w:val="00086F2C"/>
    <w:rsid w:val="00090F6E"/>
    <w:rsid w:val="00091EED"/>
    <w:rsid w:val="00092453"/>
    <w:rsid w:val="00093DD6"/>
    <w:rsid w:val="00095B40"/>
    <w:rsid w:val="0009790E"/>
    <w:rsid w:val="000A137F"/>
    <w:rsid w:val="000B0BB1"/>
    <w:rsid w:val="000B266A"/>
    <w:rsid w:val="000C71CC"/>
    <w:rsid w:val="000D0899"/>
    <w:rsid w:val="000D0B39"/>
    <w:rsid w:val="000D4692"/>
    <w:rsid w:val="000D75C3"/>
    <w:rsid w:val="000E1AFA"/>
    <w:rsid w:val="000E2E50"/>
    <w:rsid w:val="000E4DCA"/>
    <w:rsid w:val="000F02DA"/>
    <w:rsid w:val="0010120A"/>
    <w:rsid w:val="001070B5"/>
    <w:rsid w:val="001107CE"/>
    <w:rsid w:val="00112A48"/>
    <w:rsid w:val="00112C63"/>
    <w:rsid w:val="00114F54"/>
    <w:rsid w:val="00115E3D"/>
    <w:rsid w:val="00123E26"/>
    <w:rsid w:val="001279CD"/>
    <w:rsid w:val="001312A1"/>
    <w:rsid w:val="00131950"/>
    <w:rsid w:val="00134BEC"/>
    <w:rsid w:val="00135F50"/>
    <w:rsid w:val="00137694"/>
    <w:rsid w:val="00137D55"/>
    <w:rsid w:val="001404D5"/>
    <w:rsid w:val="00140702"/>
    <w:rsid w:val="0014420F"/>
    <w:rsid w:val="00145483"/>
    <w:rsid w:val="00145A4D"/>
    <w:rsid w:val="0015275D"/>
    <w:rsid w:val="00154C8C"/>
    <w:rsid w:val="00164205"/>
    <w:rsid w:val="001720D7"/>
    <w:rsid w:val="0017260D"/>
    <w:rsid w:val="001750B7"/>
    <w:rsid w:val="00180079"/>
    <w:rsid w:val="0018547C"/>
    <w:rsid w:val="0019084A"/>
    <w:rsid w:val="001936DB"/>
    <w:rsid w:val="00195631"/>
    <w:rsid w:val="0019633E"/>
    <w:rsid w:val="001A2AD0"/>
    <w:rsid w:val="001A3F7A"/>
    <w:rsid w:val="001A5007"/>
    <w:rsid w:val="001A5B38"/>
    <w:rsid w:val="001B307E"/>
    <w:rsid w:val="001B4530"/>
    <w:rsid w:val="001C29AB"/>
    <w:rsid w:val="001C3458"/>
    <w:rsid w:val="001D2599"/>
    <w:rsid w:val="001D6173"/>
    <w:rsid w:val="001D63B6"/>
    <w:rsid w:val="001D74C8"/>
    <w:rsid w:val="001D7BC5"/>
    <w:rsid w:val="001E3660"/>
    <w:rsid w:val="001E4F28"/>
    <w:rsid w:val="001E656D"/>
    <w:rsid w:val="001F4310"/>
    <w:rsid w:val="001F5AE1"/>
    <w:rsid w:val="001F5BE9"/>
    <w:rsid w:val="001F7AB6"/>
    <w:rsid w:val="00200880"/>
    <w:rsid w:val="00202293"/>
    <w:rsid w:val="002033F2"/>
    <w:rsid w:val="0020361A"/>
    <w:rsid w:val="00205C17"/>
    <w:rsid w:val="00206E6C"/>
    <w:rsid w:val="00207F4F"/>
    <w:rsid w:val="0021697A"/>
    <w:rsid w:val="00220CAF"/>
    <w:rsid w:val="00223BA8"/>
    <w:rsid w:val="002258A3"/>
    <w:rsid w:val="002275DD"/>
    <w:rsid w:val="00231E1F"/>
    <w:rsid w:val="0023207B"/>
    <w:rsid w:val="00232FCD"/>
    <w:rsid w:val="00233409"/>
    <w:rsid w:val="00233A34"/>
    <w:rsid w:val="00233A7B"/>
    <w:rsid w:val="002443AD"/>
    <w:rsid w:val="00246841"/>
    <w:rsid w:val="00250D45"/>
    <w:rsid w:val="0025147D"/>
    <w:rsid w:val="00251C8D"/>
    <w:rsid w:val="0025572D"/>
    <w:rsid w:val="002563A1"/>
    <w:rsid w:val="00257181"/>
    <w:rsid w:val="00260AC3"/>
    <w:rsid w:val="00262661"/>
    <w:rsid w:val="00262F03"/>
    <w:rsid w:val="002637BC"/>
    <w:rsid w:val="002658AD"/>
    <w:rsid w:val="002671E3"/>
    <w:rsid w:val="00270256"/>
    <w:rsid w:val="0027503E"/>
    <w:rsid w:val="0028117A"/>
    <w:rsid w:val="002849DC"/>
    <w:rsid w:val="00287EE5"/>
    <w:rsid w:val="00291058"/>
    <w:rsid w:val="00291E1B"/>
    <w:rsid w:val="00293A32"/>
    <w:rsid w:val="002950BA"/>
    <w:rsid w:val="00295106"/>
    <w:rsid w:val="00295251"/>
    <w:rsid w:val="002A2F22"/>
    <w:rsid w:val="002A5C62"/>
    <w:rsid w:val="002A7027"/>
    <w:rsid w:val="002A7764"/>
    <w:rsid w:val="002A7AC2"/>
    <w:rsid w:val="002B0DE4"/>
    <w:rsid w:val="002B23A4"/>
    <w:rsid w:val="002B3E69"/>
    <w:rsid w:val="002B4CA9"/>
    <w:rsid w:val="002B4CAD"/>
    <w:rsid w:val="002B5087"/>
    <w:rsid w:val="002B7E6D"/>
    <w:rsid w:val="002C0283"/>
    <w:rsid w:val="002C152E"/>
    <w:rsid w:val="002C2B0E"/>
    <w:rsid w:val="002C7416"/>
    <w:rsid w:val="002D1DA4"/>
    <w:rsid w:val="002D3499"/>
    <w:rsid w:val="002E2416"/>
    <w:rsid w:val="002E2B1A"/>
    <w:rsid w:val="002E62B8"/>
    <w:rsid w:val="002E70A9"/>
    <w:rsid w:val="002E792E"/>
    <w:rsid w:val="002E7FAA"/>
    <w:rsid w:val="002F0E9F"/>
    <w:rsid w:val="002F747B"/>
    <w:rsid w:val="00312DE8"/>
    <w:rsid w:val="00313D9D"/>
    <w:rsid w:val="0031780F"/>
    <w:rsid w:val="00330832"/>
    <w:rsid w:val="003309EC"/>
    <w:rsid w:val="00335FA4"/>
    <w:rsid w:val="00336F49"/>
    <w:rsid w:val="00342A9E"/>
    <w:rsid w:val="00350359"/>
    <w:rsid w:val="00354CC7"/>
    <w:rsid w:val="0036264F"/>
    <w:rsid w:val="00364898"/>
    <w:rsid w:val="00370231"/>
    <w:rsid w:val="003715FE"/>
    <w:rsid w:val="003779B2"/>
    <w:rsid w:val="00377FBB"/>
    <w:rsid w:val="0038445E"/>
    <w:rsid w:val="003873EB"/>
    <w:rsid w:val="003877C1"/>
    <w:rsid w:val="003A2A37"/>
    <w:rsid w:val="003A3EFB"/>
    <w:rsid w:val="003A4841"/>
    <w:rsid w:val="003A6CB9"/>
    <w:rsid w:val="003B1FBF"/>
    <w:rsid w:val="003B505D"/>
    <w:rsid w:val="003B6A73"/>
    <w:rsid w:val="003C1A64"/>
    <w:rsid w:val="003C4A3B"/>
    <w:rsid w:val="003D5F23"/>
    <w:rsid w:val="003D7CCF"/>
    <w:rsid w:val="003D7FCA"/>
    <w:rsid w:val="003E1EFB"/>
    <w:rsid w:val="003E34CD"/>
    <w:rsid w:val="003E4ED8"/>
    <w:rsid w:val="00406112"/>
    <w:rsid w:val="004062CF"/>
    <w:rsid w:val="00406945"/>
    <w:rsid w:val="00407583"/>
    <w:rsid w:val="0042106F"/>
    <w:rsid w:val="00423ADD"/>
    <w:rsid w:val="00425368"/>
    <w:rsid w:val="00425725"/>
    <w:rsid w:val="00426374"/>
    <w:rsid w:val="00427DF5"/>
    <w:rsid w:val="00430027"/>
    <w:rsid w:val="00437A8B"/>
    <w:rsid w:val="00444362"/>
    <w:rsid w:val="00445922"/>
    <w:rsid w:val="00451A98"/>
    <w:rsid w:val="00451B71"/>
    <w:rsid w:val="0045261B"/>
    <w:rsid w:val="00455B4D"/>
    <w:rsid w:val="00456008"/>
    <w:rsid w:val="00457111"/>
    <w:rsid w:val="00462A77"/>
    <w:rsid w:val="004643EA"/>
    <w:rsid w:val="004654CE"/>
    <w:rsid w:val="00466CC1"/>
    <w:rsid w:val="00466E1C"/>
    <w:rsid w:val="00471557"/>
    <w:rsid w:val="00477580"/>
    <w:rsid w:val="00482524"/>
    <w:rsid w:val="004853F0"/>
    <w:rsid w:val="00485FA2"/>
    <w:rsid w:val="004914D5"/>
    <w:rsid w:val="00494CA9"/>
    <w:rsid w:val="004A263C"/>
    <w:rsid w:val="004A5C94"/>
    <w:rsid w:val="004A640D"/>
    <w:rsid w:val="004B04B6"/>
    <w:rsid w:val="004B45E0"/>
    <w:rsid w:val="004B58E2"/>
    <w:rsid w:val="004B6733"/>
    <w:rsid w:val="004C2899"/>
    <w:rsid w:val="004C6090"/>
    <w:rsid w:val="004C6E9C"/>
    <w:rsid w:val="004D46E2"/>
    <w:rsid w:val="004D5B5C"/>
    <w:rsid w:val="004D5DA7"/>
    <w:rsid w:val="004E1705"/>
    <w:rsid w:val="004E22AE"/>
    <w:rsid w:val="004E3B81"/>
    <w:rsid w:val="004E51BF"/>
    <w:rsid w:val="004F0BCF"/>
    <w:rsid w:val="004F2E7F"/>
    <w:rsid w:val="004F53CA"/>
    <w:rsid w:val="0050211E"/>
    <w:rsid w:val="0050369B"/>
    <w:rsid w:val="00503B9F"/>
    <w:rsid w:val="005059EF"/>
    <w:rsid w:val="005079F6"/>
    <w:rsid w:val="00510405"/>
    <w:rsid w:val="00512852"/>
    <w:rsid w:val="00514CEC"/>
    <w:rsid w:val="00515ACF"/>
    <w:rsid w:val="00522DCA"/>
    <w:rsid w:val="0052563A"/>
    <w:rsid w:val="00525EC6"/>
    <w:rsid w:val="00527FCE"/>
    <w:rsid w:val="005354ED"/>
    <w:rsid w:val="0053768B"/>
    <w:rsid w:val="00541BE4"/>
    <w:rsid w:val="00542736"/>
    <w:rsid w:val="00542B05"/>
    <w:rsid w:val="00544317"/>
    <w:rsid w:val="0054639B"/>
    <w:rsid w:val="005529CC"/>
    <w:rsid w:val="00553265"/>
    <w:rsid w:val="005548EC"/>
    <w:rsid w:val="00560DF5"/>
    <w:rsid w:val="00566B35"/>
    <w:rsid w:val="0057252D"/>
    <w:rsid w:val="00574F12"/>
    <w:rsid w:val="00576093"/>
    <w:rsid w:val="00577A08"/>
    <w:rsid w:val="005809D2"/>
    <w:rsid w:val="005818EA"/>
    <w:rsid w:val="005860D6"/>
    <w:rsid w:val="00587EEA"/>
    <w:rsid w:val="00590794"/>
    <w:rsid w:val="00590F47"/>
    <w:rsid w:val="0059239C"/>
    <w:rsid w:val="005926C9"/>
    <w:rsid w:val="005933CA"/>
    <w:rsid w:val="00594DD1"/>
    <w:rsid w:val="005A10EF"/>
    <w:rsid w:val="005A1D8D"/>
    <w:rsid w:val="005A3BD8"/>
    <w:rsid w:val="005A462C"/>
    <w:rsid w:val="005A5EDE"/>
    <w:rsid w:val="005B0067"/>
    <w:rsid w:val="005B1F92"/>
    <w:rsid w:val="005B24EC"/>
    <w:rsid w:val="005B27C9"/>
    <w:rsid w:val="005B4F70"/>
    <w:rsid w:val="005C1211"/>
    <w:rsid w:val="005C1BE3"/>
    <w:rsid w:val="005C2FFE"/>
    <w:rsid w:val="005D477F"/>
    <w:rsid w:val="005D4C1E"/>
    <w:rsid w:val="005E345D"/>
    <w:rsid w:val="005F3A30"/>
    <w:rsid w:val="005F6A5F"/>
    <w:rsid w:val="00604A5A"/>
    <w:rsid w:val="0060718C"/>
    <w:rsid w:val="0060746F"/>
    <w:rsid w:val="00607A63"/>
    <w:rsid w:val="0061054E"/>
    <w:rsid w:val="00610EAC"/>
    <w:rsid w:val="00623683"/>
    <w:rsid w:val="0062572E"/>
    <w:rsid w:val="00626659"/>
    <w:rsid w:val="006275B8"/>
    <w:rsid w:val="00627DFC"/>
    <w:rsid w:val="0064223F"/>
    <w:rsid w:val="00642E01"/>
    <w:rsid w:val="00644556"/>
    <w:rsid w:val="0064460A"/>
    <w:rsid w:val="00651BB3"/>
    <w:rsid w:val="00652872"/>
    <w:rsid w:val="006552E6"/>
    <w:rsid w:val="00657AB5"/>
    <w:rsid w:val="00657CAE"/>
    <w:rsid w:val="0066580A"/>
    <w:rsid w:val="0066584B"/>
    <w:rsid w:val="00667D09"/>
    <w:rsid w:val="00671852"/>
    <w:rsid w:val="00671A58"/>
    <w:rsid w:val="0067399B"/>
    <w:rsid w:val="00675317"/>
    <w:rsid w:val="006769CC"/>
    <w:rsid w:val="0067700E"/>
    <w:rsid w:val="00692FE9"/>
    <w:rsid w:val="0069375E"/>
    <w:rsid w:val="00694FFF"/>
    <w:rsid w:val="006958F9"/>
    <w:rsid w:val="006A3E0A"/>
    <w:rsid w:val="006B6915"/>
    <w:rsid w:val="006C35E2"/>
    <w:rsid w:val="006C701F"/>
    <w:rsid w:val="006E6613"/>
    <w:rsid w:val="006E6999"/>
    <w:rsid w:val="006E7A41"/>
    <w:rsid w:val="006F0885"/>
    <w:rsid w:val="006F51FD"/>
    <w:rsid w:val="006F5272"/>
    <w:rsid w:val="007013BA"/>
    <w:rsid w:val="00706453"/>
    <w:rsid w:val="00710ABF"/>
    <w:rsid w:val="00712873"/>
    <w:rsid w:val="007145E8"/>
    <w:rsid w:val="007153C6"/>
    <w:rsid w:val="00716B10"/>
    <w:rsid w:val="00716EE0"/>
    <w:rsid w:val="0071759C"/>
    <w:rsid w:val="0072143E"/>
    <w:rsid w:val="00722D1F"/>
    <w:rsid w:val="00725E13"/>
    <w:rsid w:val="0073042A"/>
    <w:rsid w:val="00730B5C"/>
    <w:rsid w:val="00731898"/>
    <w:rsid w:val="007359A7"/>
    <w:rsid w:val="00747C25"/>
    <w:rsid w:val="00753F19"/>
    <w:rsid w:val="00755514"/>
    <w:rsid w:val="00757ACC"/>
    <w:rsid w:val="007604E4"/>
    <w:rsid w:val="0076694D"/>
    <w:rsid w:val="00770811"/>
    <w:rsid w:val="00776E31"/>
    <w:rsid w:val="00777111"/>
    <w:rsid w:val="00777FD8"/>
    <w:rsid w:val="00783BE8"/>
    <w:rsid w:val="00784B39"/>
    <w:rsid w:val="00786ED9"/>
    <w:rsid w:val="00791678"/>
    <w:rsid w:val="007916FF"/>
    <w:rsid w:val="007A1D05"/>
    <w:rsid w:val="007A317D"/>
    <w:rsid w:val="007A5502"/>
    <w:rsid w:val="007A6D4B"/>
    <w:rsid w:val="007B2693"/>
    <w:rsid w:val="007B2FE3"/>
    <w:rsid w:val="007B4D1B"/>
    <w:rsid w:val="007B54C5"/>
    <w:rsid w:val="007B7A56"/>
    <w:rsid w:val="007C26AB"/>
    <w:rsid w:val="007C39DF"/>
    <w:rsid w:val="007C4C5F"/>
    <w:rsid w:val="007D1300"/>
    <w:rsid w:val="007D359C"/>
    <w:rsid w:val="007D3A4C"/>
    <w:rsid w:val="007D419A"/>
    <w:rsid w:val="007D6314"/>
    <w:rsid w:val="007E038B"/>
    <w:rsid w:val="007E2019"/>
    <w:rsid w:val="007E3008"/>
    <w:rsid w:val="007E45B6"/>
    <w:rsid w:val="007E5DA8"/>
    <w:rsid w:val="007E65CE"/>
    <w:rsid w:val="007F385C"/>
    <w:rsid w:val="007F7A50"/>
    <w:rsid w:val="008001CF"/>
    <w:rsid w:val="00802AAE"/>
    <w:rsid w:val="00811C91"/>
    <w:rsid w:val="00812979"/>
    <w:rsid w:val="00814289"/>
    <w:rsid w:val="008143D5"/>
    <w:rsid w:val="00815C31"/>
    <w:rsid w:val="00816628"/>
    <w:rsid w:val="0082062D"/>
    <w:rsid w:val="00821B49"/>
    <w:rsid w:val="008248B5"/>
    <w:rsid w:val="00825DA4"/>
    <w:rsid w:val="00826610"/>
    <w:rsid w:val="0083004C"/>
    <w:rsid w:val="008339E6"/>
    <w:rsid w:val="008355D2"/>
    <w:rsid w:val="00836A82"/>
    <w:rsid w:val="00837170"/>
    <w:rsid w:val="008376AD"/>
    <w:rsid w:val="008425B3"/>
    <w:rsid w:val="008449CC"/>
    <w:rsid w:val="00844C88"/>
    <w:rsid w:val="00846C31"/>
    <w:rsid w:val="00851404"/>
    <w:rsid w:val="00853B85"/>
    <w:rsid w:val="00856959"/>
    <w:rsid w:val="008577B0"/>
    <w:rsid w:val="00862987"/>
    <w:rsid w:val="00863332"/>
    <w:rsid w:val="00866BAB"/>
    <w:rsid w:val="0087020C"/>
    <w:rsid w:val="00872C4F"/>
    <w:rsid w:val="0087510F"/>
    <w:rsid w:val="00876079"/>
    <w:rsid w:val="008805AB"/>
    <w:rsid w:val="0088280D"/>
    <w:rsid w:val="00882814"/>
    <w:rsid w:val="00885327"/>
    <w:rsid w:val="00892A66"/>
    <w:rsid w:val="008952CC"/>
    <w:rsid w:val="00895D9B"/>
    <w:rsid w:val="008967AD"/>
    <w:rsid w:val="008978D3"/>
    <w:rsid w:val="008A2D01"/>
    <w:rsid w:val="008A4411"/>
    <w:rsid w:val="008A5253"/>
    <w:rsid w:val="008A5C79"/>
    <w:rsid w:val="008A5CCE"/>
    <w:rsid w:val="008B131E"/>
    <w:rsid w:val="008B260A"/>
    <w:rsid w:val="008B2D25"/>
    <w:rsid w:val="008B7290"/>
    <w:rsid w:val="008C040A"/>
    <w:rsid w:val="008C420D"/>
    <w:rsid w:val="008D048E"/>
    <w:rsid w:val="008D0AE0"/>
    <w:rsid w:val="008D15FF"/>
    <w:rsid w:val="008D73EE"/>
    <w:rsid w:val="008E286C"/>
    <w:rsid w:val="008E3B71"/>
    <w:rsid w:val="008F01F3"/>
    <w:rsid w:val="008F0AD6"/>
    <w:rsid w:val="008F0F70"/>
    <w:rsid w:val="008F0F86"/>
    <w:rsid w:val="008F182B"/>
    <w:rsid w:val="008F1B08"/>
    <w:rsid w:val="00903547"/>
    <w:rsid w:val="009047B1"/>
    <w:rsid w:val="00911721"/>
    <w:rsid w:val="009131F6"/>
    <w:rsid w:val="009138CA"/>
    <w:rsid w:val="00916E28"/>
    <w:rsid w:val="009213A6"/>
    <w:rsid w:val="00921783"/>
    <w:rsid w:val="00922073"/>
    <w:rsid w:val="00924BE0"/>
    <w:rsid w:val="009335FF"/>
    <w:rsid w:val="00933A01"/>
    <w:rsid w:val="00935A09"/>
    <w:rsid w:val="009364B8"/>
    <w:rsid w:val="00937548"/>
    <w:rsid w:val="00943518"/>
    <w:rsid w:val="009459D9"/>
    <w:rsid w:val="00946E0B"/>
    <w:rsid w:val="00954287"/>
    <w:rsid w:val="00961D80"/>
    <w:rsid w:val="00964100"/>
    <w:rsid w:val="00970E03"/>
    <w:rsid w:val="0097633C"/>
    <w:rsid w:val="009769B2"/>
    <w:rsid w:val="00980D5D"/>
    <w:rsid w:val="00982AE5"/>
    <w:rsid w:val="00985DC8"/>
    <w:rsid w:val="00986E4D"/>
    <w:rsid w:val="0099435D"/>
    <w:rsid w:val="00994418"/>
    <w:rsid w:val="00994A67"/>
    <w:rsid w:val="009A5786"/>
    <w:rsid w:val="009A5EBC"/>
    <w:rsid w:val="009B0D58"/>
    <w:rsid w:val="009B4227"/>
    <w:rsid w:val="009B6BCF"/>
    <w:rsid w:val="009C3F9A"/>
    <w:rsid w:val="009C5C83"/>
    <w:rsid w:val="009C712B"/>
    <w:rsid w:val="009D05B5"/>
    <w:rsid w:val="009D0A92"/>
    <w:rsid w:val="009D1B21"/>
    <w:rsid w:val="009D1BA4"/>
    <w:rsid w:val="009E0576"/>
    <w:rsid w:val="009E66D1"/>
    <w:rsid w:val="009E69AD"/>
    <w:rsid w:val="009F2F2B"/>
    <w:rsid w:val="009F6BBE"/>
    <w:rsid w:val="00A015BE"/>
    <w:rsid w:val="00A07923"/>
    <w:rsid w:val="00A07E76"/>
    <w:rsid w:val="00A12B4E"/>
    <w:rsid w:val="00A16B23"/>
    <w:rsid w:val="00A1778F"/>
    <w:rsid w:val="00A17E0A"/>
    <w:rsid w:val="00A237D3"/>
    <w:rsid w:val="00A255C0"/>
    <w:rsid w:val="00A34400"/>
    <w:rsid w:val="00A4453F"/>
    <w:rsid w:val="00A447D9"/>
    <w:rsid w:val="00A51828"/>
    <w:rsid w:val="00A5365E"/>
    <w:rsid w:val="00A553D7"/>
    <w:rsid w:val="00A57154"/>
    <w:rsid w:val="00A57844"/>
    <w:rsid w:val="00A60356"/>
    <w:rsid w:val="00A6524A"/>
    <w:rsid w:val="00A7190D"/>
    <w:rsid w:val="00A74C32"/>
    <w:rsid w:val="00A76596"/>
    <w:rsid w:val="00A83AE0"/>
    <w:rsid w:val="00A86091"/>
    <w:rsid w:val="00A91F38"/>
    <w:rsid w:val="00A92DCC"/>
    <w:rsid w:val="00A940E2"/>
    <w:rsid w:val="00A9794B"/>
    <w:rsid w:val="00AB3570"/>
    <w:rsid w:val="00AB55D9"/>
    <w:rsid w:val="00AB5F98"/>
    <w:rsid w:val="00AB615F"/>
    <w:rsid w:val="00AC109F"/>
    <w:rsid w:val="00AC5408"/>
    <w:rsid w:val="00AC5EE4"/>
    <w:rsid w:val="00AD1DBD"/>
    <w:rsid w:val="00AD2B03"/>
    <w:rsid w:val="00AD6FF1"/>
    <w:rsid w:val="00AE3B3E"/>
    <w:rsid w:val="00AE3C5A"/>
    <w:rsid w:val="00AE70D4"/>
    <w:rsid w:val="00AE77A8"/>
    <w:rsid w:val="00AF0367"/>
    <w:rsid w:val="00AF06C8"/>
    <w:rsid w:val="00AF0AF6"/>
    <w:rsid w:val="00AF2C02"/>
    <w:rsid w:val="00AF409D"/>
    <w:rsid w:val="00B01947"/>
    <w:rsid w:val="00B03AC9"/>
    <w:rsid w:val="00B05A3E"/>
    <w:rsid w:val="00B129EF"/>
    <w:rsid w:val="00B13A3E"/>
    <w:rsid w:val="00B20122"/>
    <w:rsid w:val="00B20C7A"/>
    <w:rsid w:val="00B2105D"/>
    <w:rsid w:val="00B252C0"/>
    <w:rsid w:val="00B266DC"/>
    <w:rsid w:val="00B329FB"/>
    <w:rsid w:val="00B33B9B"/>
    <w:rsid w:val="00B37B8A"/>
    <w:rsid w:val="00B413ED"/>
    <w:rsid w:val="00B4258E"/>
    <w:rsid w:val="00B469EE"/>
    <w:rsid w:val="00B47D3E"/>
    <w:rsid w:val="00B47F94"/>
    <w:rsid w:val="00B501AD"/>
    <w:rsid w:val="00B51474"/>
    <w:rsid w:val="00B55DEE"/>
    <w:rsid w:val="00B5615E"/>
    <w:rsid w:val="00B564E0"/>
    <w:rsid w:val="00B6189B"/>
    <w:rsid w:val="00B61917"/>
    <w:rsid w:val="00B6349B"/>
    <w:rsid w:val="00B658FF"/>
    <w:rsid w:val="00B704D8"/>
    <w:rsid w:val="00B72EDA"/>
    <w:rsid w:val="00B74399"/>
    <w:rsid w:val="00B76133"/>
    <w:rsid w:val="00B77B98"/>
    <w:rsid w:val="00B87B04"/>
    <w:rsid w:val="00B93AC0"/>
    <w:rsid w:val="00B94206"/>
    <w:rsid w:val="00B95014"/>
    <w:rsid w:val="00B974E5"/>
    <w:rsid w:val="00B97FB7"/>
    <w:rsid w:val="00BA2455"/>
    <w:rsid w:val="00BA2CB1"/>
    <w:rsid w:val="00BB4E62"/>
    <w:rsid w:val="00BC089C"/>
    <w:rsid w:val="00BC1990"/>
    <w:rsid w:val="00BC26C0"/>
    <w:rsid w:val="00BD17B9"/>
    <w:rsid w:val="00BD56C5"/>
    <w:rsid w:val="00BE77ED"/>
    <w:rsid w:val="00BF0A5D"/>
    <w:rsid w:val="00BF33AF"/>
    <w:rsid w:val="00BF6803"/>
    <w:rsid w:val="00C007E4"/>
    <w:rsid w:val="00C009F2"/>
    <w:rsid w:val="00C033B0"/>
    <w:rsid w:val="00C0353A"/>
    <w:rsid w:val="00C036A4"/>
    <w:rsid w:val="00C03CCF"/>
    <w:rsid w:val="00C079BD"/>
    <w:rsid w:val="00C10219"/>
    <w:rsid w:val="00C15275"/>
    <w:rsid w:val="00C173BA"/>
    <w:rsid w:val="00C20F60"/>
    <w:rsid w:val="00C224B4"/>
    <w:rsid w:val="00C24839"/>
    <w:rsid w:val="00C265E3"/>
    <w:rsid w:val="00C27FB7"/>
    <w:rsid w:val="00C30798"/>
    <w:rsid w:val="00C30BE7"/>
    <w:rsid w:val="00C31491"/>
    <w:rsid w:val="00C333C7"/>
    <w:rsid w:val="00C36E6B"/>
    <w:rsid w:val="00C44521"/>
    <w:rsid w:val="00C45943"/>
    <w:rsid w:val="00C468B6"/>
    <w:rsid w:val="00C46D23"/>
    <w:rsid w:val="00C46EEF"/>
    <w:rsid w:val="00C512B9"/>
    <w:rsid w:val="00C532D7"/>
    <w:rsid w:val="00C53B38"/>
    <w:rsid w:val="00C648B6"/>
    <w:rsid w:val="00C653FA"/>
    <w:rsid w:val="00C67A73"/>
    <w:rsid w:val="00C71BDD"/>
    <w:rsid w:val="00C73438"/>
    <w:rsid w:val="00C7670F"/>
    <w:rsid w:val="00C83084"/>
    <w:rsid w:val="00C83745"/>
    <w:rsid w:val="00C8417C"/>
    <w:rsid w:val="00C91090"/>
    <w:rsid w:val="00C95466"/>
    <w:rsid w:val="00C959D5"/>
    <w:rsid w:val="00CA3BFE"/>
    <w:rsid w:val="00CB02CC"/>
    <w:rsid w:val="00CB092A"/>
    <w:rsid w:val="00CB65C3"/>
    <w:rsid w:val="00CB7C7E"/>
    <w:rsid w:val="00CC21C2"/>
    <w:rsid w:val="00CC5544"/>
    <w:rsid w:val="00CC7716"/>
    <w:rsid w:val="00CD12AB"/>
    <w:rsid w:val="00CD13A3"/>
    <w:rsid w:val="00CD140D"/>
    <w:rsid w:val="00CD4402"/>
    <w:rsid w:val="00CE02E5"/>
    <w:rsid w:val="00CE3324"/>
    <w:rsid w:val="00CE4B09"/>
    <w:rsid w:val="00CE500C"/>
    <w:rsid w:val="00CF0C1C"/>
    <w:rsid w:val="00CF3CF1"/>
    <w:rsid w:val="00D03F31"/>
    <w:rsid w:val="00D05773"/>
    <w:rsid w:val="00D06733"/>
    <w:rsid w:val="00D07D2C"/>
    <w:rsid w:val="00D172D7"/>
    <w:rsid w:val="00D175BA"/>
    <w:rsid w:val="00D21188"/>
    <w:rsid w:val="00D22511"/>
    <w:rsid w:val="00D23079"/>
    <w:rsid w:val="00D244E0"/>
    <w:rsid w:val="00D2570F"/>
    <w:rsid w:val="00D3036D"/>
    <w:rsid w:val="00D3606B"/>
    <w:rsid w:val="00D435B9"/>
    <w:rsid w:val="00D4363E"/>
    <w:rsid w:val="00D4377E"/>
    <w:rsid w:val="00D4446F"/>
    <w:rsid w:val="00D509EB"/>
    <w:rsid w:val="00D5310B"/>
    <w:rsid w:val="00D54296"/>
    <w:rsid w:val="00D54CF0"/>
    <w:rsid w:val="00D62BA5"/>
    <w:rsid w:val="00D64D5B"/>
    <w:rsid w:val="00D67433"/>
    <w:rsid w:val="00D67C90"/>
    <w:rsid w:val="00D717B4"/>
    <w:rsid w:val="00D749AB"/>
    <w:rsid w:val="00D906CC"/>
    <w:rsid w:val="00D95C91"/>
    <w:rsid w:val="00DA7AAB"/>
    <w:rsid w:val="00DB0095"/>
    <w:rsid w:val="00DB0654"/>
    <w:rsid w:val="00DB4184"/>
    <w:rsid w:val="00DB786F"/>
    <w:rsid w:val="00DC089A"/>
    <w:rsid w:val="00DC273D"/>
    <w:rsid w:val="00DC353F"/>
    <w:rsid w:val="00DC3863"/>
    <w:rsid w:val="00DC5ABA"/>
    <w:rsid w:val="00DC7F3F"/>
    <w:rsid w:val="00DD1DE7"/>
    <w:rsid w:val="00DD2D2A"/>
    <w:rsid w:val="00DD2D6A"/>
    <w:rsid w:val="00DD49C0"/>
    <w:rsid w:val="00DD7F50"/>
    <w:rsid w:val="00DE0406"/>
    <w:rsid w:val="00DF27FC"/>
    <w:rsid w:val="00DF2BC7"/>
    <w:rsid w:val="00DF5FA3"/>
    <w:rsid w:val="00DF620D"/>
    <w:rsid w:val="00DF7172"/>
    <w:rsid w:val="00E0080E"/>
    <w:rsid w:val="00E02774"/>
    <w:rsid w:val="00E02E1D"/>
    <w:rsid w:val="00E07E63"/>
    <w:rsid w:val="00E1043E"/>
    <w:rsid w:val="00E11CD2"/>
    <w:rsid w:val="00E14F75"/>
    <w:rsid w:val="00E15F19"/>
    <w:rsid w:val="00E1666B"/>
    <w:rsid w:val="00E23496"/>
    <w:rsid w:val="00E260A5"/>
    <w:rsid w:val="00E32D13"/>
    <w:rsid w:val="00E33F72"/>
    <w:rsid w:val="00E356D2"/>
    <w:rsid w:val="00E35A52"/>
    <w:rsid w:val="00E40D46"/>
    <w:rsid w:val="00E40EAA"/>
    <w:rsid w:val="00E42C9D"/>
    <w:rsid w:val="00E445DB"/>
    <w:rsid w:val="00E50F1B"/>
    <w:rsid w:val="00E52083"/>
    <w:rsid w:val="00E61F22"/>
    <w:rsid w:val="00E656A5"/>
    <w:rsid w:val="00E659DA"/>
    <w:rsid w:val="00E66991"/>
    <w:rsid w:val="00E67ED8"/>
    <w:rsid w:val="00E70B74"/>
    <w:rsid w:val="00E735EE"/>
    <w:rsid w:val="00E7693A"/>
    <w:rsid w:val="00E82EBA"/>
    <w:rsid w:val="00E831EC"/>
    <w:rsid w:val="00E90482"/>
    <w:rsid w:val="00E95B5C"/>
    <w:rsid w:val="00E976DB"/>
    <w:rsid w:val="00EA1FC1"/>
    <w:rsid w:val="00EA23C9"/>
    <w:rsid w:val="00EA3CCD"/>
    <w:rsid w:val="00EA42CA"/>
    <w:rsid w:val="00EA5357"/>
    <w:rsid w:val="00EA7F7A"/>
    <w:rsid w:val="00EB0D85"/>
    <w:rsid w:val="00EB1E21"/>
    <w:rsid w:val="00EB2AF8"/>
    <w:rsid w:val="00EC05F3"/>
    <w:rsid w:val="00ED0D34"/>
    <w:rsid w:val="00ED0F83"/>
    <w:rsid w:val="00ED14C3"/>
    <w:rsid w:val="00ED411A"/>
    <w:rsid w:val="00EE01A4"/>
    <w:rsid w:val="00EE3402"/>
    <w:rsid w:val="00EE58B4"/>
    <w:rsid w:val="00EE5A60"/>
    <w:rsid w:val="00EE60E0"/>
    <w:rsid w:val="00EF048D"/>
    <w:rsid w:val="00EF2F52"/>
    <w:rsid w:val="00EF35B9"/>
    <w:rsid w:val="00F00479"/>
    <w:rsid w:val="00F0097B"/>
    <w:rsid w:val="00F013BD"/>
    <w:rsid w:val="00F0640F"/>
    <w:rsid w:val="00F12E33"/>
    <w:rsid w:val="00F13A5D"/>
    <w:rsid w:val="00F159B4"/>
    <w:rsid w:val="00F16B21"/>
    <w:rsid w:val="00F226EC"/>
    <w:rsid w:val="00F26BA9"/>
    <w:rsid w:val="00F318D2"/>
    <w:rsid w:val="00F33623"/>
    <w:rsid w:val="00F33737"/>
    <w:rsid w:val="00F3579D"/>
    <w:rsid w:val="00F37D93"/>
    <w:rsid w:val="00F40CCD"/>
    <w:rsid w:val="00F40D8A"/>
    <w:rsid w:val="00F446AC"/>
    <w:rsid w:val="00F46EC1"/>
    <w:rsid w:val="00F51E8F"/>
    <w:rsid w:val="00F534E8"/>
    <w:rsid w:val="00F5565C"/>
    <w:rsid w:val="00F60994"/>
    <w:rsid w:val="00F637A4"/>
    <w:rsid w:val="00F64768"/>
    <w:rsid w:val="00F6609E"/>
    <w:rsid w:val="00F73C2E"/>
    <w:rsid w:val="00F800E4"/>
    <w:rsid w:val="00F8195C"/>
    <w:rsid w:val="00F86B1D"/>
    <w:rsid w:val="00F86C6E"/>
    <w:rsid w:val="00F87738"/>
    <w:rsid w:val="00F947F5"/>
    <w:rsid w:val="00F969E4"/>
    <w:rsid w:val="00FA0378"/>
    <w:rsid w:val="00FA1CC5"/>
    <w:rsid w:val="00FA50A8"/>
    <w:rsid w:val="00FA5E14"/>
    <w:rsid w:val="00FB3B3D"/>
    <w:rsid w:val="00FB4D8E"/>
    <w:rsid w:val="00FC0454"/>
    <w:rsid w:val="00FD034C"/>
    <w:rsid w:val="00FD1D84"/>
    <w:rsid w:val="00FD1E95"/>
    <w:rsid w:val="00FD4F2B"/>
    <w:rsid w:val="00FD677F"/>
    <w:rsid w:val="00FE0FFF"/>
    <w:rsid w:val="00FE50D9"/>
    <w:rsid w:val="00FE58C5"/>
    <w:rsid w:val="00FE658A"/>
    <w:rsid w:val="00FF1A62"/>
    <w:rsid w:val="00FF2E92"/>
    <w:rsid w:val="00FF378F"/>
    <w:rsid w:val="00FF4859"/>
    <w:rsid w:val="00FF6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FA4"/>
    <w:pPr>
      <w:spacing w:after="200" w:line="276" w:lineRule="auto"/>
    </w:pPr>
    <w:rPr>
      <w:rFonts w:ascii="Arial" w:hAnsi="Arial"/>
      <w:sz w:val="28"/>
      <w:szCs w:val="22"/>
    </w:rPr>
  </w:style>
  <w:style w:type="paragraph" w:styleId="Heading1">
    <w:name w:val="heading 1"/>
    <w:basedOn w:val="Normal"/>
    <w:next w:val="Normal"/>
    <w:link w:val="Heading1Char"/>
    <w:uiPriority w:val="9"/>
    <w:qFormat/>
    <w:rsid w:val="00335FA4"/>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335FA4"/>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335FA4"/>
    <w:pPr>
      <w:keepNext/>
      <w:spacing w:before="240" w:after="60"/>
      <w:ind w:left="72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40D46"/>
    <w:pPr>
      <w:ind w:left="720"/>
      <w:contextualSpacing/>
    </w:pPr>
  </w:style>
  <w:style w:type="character" w:styleId="Hyperlink">
    <w:name w:val="Hyperlink"/>
    <w:uiPriority w:val="99"/>
    <w:unhideWhenUsed/>
    <w:rsid w:val="00B76133"/>
    <w:rPr>
      <w:color w:val="0000FF"/>
      <w:u w:val="single"/>
    </w:rPr>
  </w:style>
  <w:style w:type="paragraph" w:customStyle="1" w:styleId="LargeType">
    <w:name w:val="Large Type"/>
    <w:basedOn w:val="Normal"/>
    <w:rsid w:val="00445922"/>
    <w:pPr>
      <w:spacing w:before="80" w:after="80" w:line="240" w:lineRule="auto"/>
    </w:pPr>
    <w:rPr>
      <w:rFonts w:eastAsia="Times New Roman"/>
      <w:szCs w:val="20"/>
    </w:rPr>
  </w:style>
  <w:style w:type="paragraph" w:customStyle="1" w:styleId="Red">
    <w:name w:val="Red"/>
    <w:basedOn w:val="LargeType"/>
    <w:next w:val="LargeType"/>
    <w:rsid w:val="00445922"/>
    <w:rPr>
      <w:i/>
      <w:color w:val="FF0000"/>
    </w:rPr>
  </w:style>
  <w:style w:type="character" w:styleId="FollowedHyperlink">
    <w:name w:val="FollowedHyperlink"/>
    <w:uiPriority w:val="99"/>
    <w:semiHidden/>
    <w:unhideWhenUsed/>
    <w:rsid w:val="00CF3CF1"/>
    <w:rPr>
      <w:color w:val="800080"/>
      <w:u w:val="single"/>
    </w:rPr>
  </w:style>
  <w:style w:type="paragraph" w:styleId="BalloonText">
    <w:name w:val="Balloon Text"/>
    <w:basedOn w:val="Normal"/>
    <w:link w:val="BalloonTextChar"/>
    <w:uiPriority w:val="99"/>
    <w:semiHidden/>
    <w:unhideWhenUsed/>
    <w:rsid w:val="00BF680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6803"/>
    <w:rPr>
      <w:rFonts w:ascii="Tahoma" w:hAnsi="Tahoma" w:cs="Tahoma"/>
      <w:sz w:val="16"/>
      <w:szCs w:val="16"/>
    </w:rPr>
  </w:style>
  <w:style w:type="paragraph" w:styleId="Header">
    <w:name w:val="header"/>
    <w:basedOn w:val="Normal"/>
    <w:link w:val="HeaderChar"/>
    <w:uiPriority w:val="99"/>
    <w:unhideWhenUsed/>
    <w:rsid w:val="00EF048D"/>
    <w:pPr>
      <w:tabs>
        <w:tab w:val="center" w:pos="4680"/>
        <w:tab w:val="right" w:pos="9360"/>
      </w:tabs>
    </w:pPr>
    <w:rPr>
      <w:lang w:val="x-none" w:eastAsia="x-none"/>
    </w:rPr>
  </w:style>
  <w:style w:type="character" w:customStyle="1" w:styleId="HeaderChar">
    <w:name w:val="Header Char"/>
    <w:link w:val="Header"/>
    <w:uiPriority w:val="99"/>
    <w:rsid w:val="00EF048D"/>
    <w:rPr>
      <w:sz w:val="22"/>
      <w:szCs w:val="22"/>
    </w:rPr>
  </w:style>
  <w:style w:type="paragraph" w:styleId="Footer">
    <w:name w:val="footer"/>
    <w:basedOn w:val="Normal"/>
    <w:link w:val="FooterChar"/>
    <w:uiPriority w:val="99"/>
    <w:unhideWhenUsed/>
    <w:rsid w:val="00EF048D"/>
    <w:pPr>
      <w:tabs>
        <w:tab w:val="center" w:pos="4680"/>
        <w:tab w:val="right" w:pos="9360"/>
      </w:tabs>
    </w:pPr>
    <w:rPr>
      <w:lang w:val="x-none" w:eastAsia="x-none"/>
    </w:rPr>
  </w:style>
  <w:style w:type="character" w:customStyle="1" w:styleId="FooterChar">
    <w:name w:val="Footer Char"/>
    <w:link w:val="Footer"/>
    <w:uiPriority w:val="99"/>
    <w:rsid w:val="00EF048D"/>
    <w:rPr>
      <w:sz w:val="22"/>
      <w:szCs w:val="22"/>
    </w:rPr>
  </w:style>
  <w:style w:type="paragraph" w:styleId="ListParagraph">
    <w:name w:val="List Paragraph"/>
    <w:basedOn w:val="Normal"/>
    <w:uiPriority w:val="34"/>
    <w:qFormat/>
    <w:rsid w:val="002563A1"/>
    <w:pPr>
      <w:ind w:left="720"/>
    </w:pPr>
  </w:style>
  <w:style w:type="character" w:customStyle="1" w:styleId="Heading2Char">
    <w:name w:val="Heading 2 Char"/>
    <w:link w:val="Heading2"/>
    <w:uiPriority w:val="9"/>
    <w:rsid w:val="00335FA4"/>
    <w:rPr>
      <w:rFonts w:ascii="Arial" w:eastAsia="Times New Roman" w:hAnsi="Arial"/>
      <w:b/>
      <w:bCs/>
      <w:sz w:val="28"/>
      <w:szCs w:val="26"/>
    </w:rPr>
  </w:style>
  <w:style w:type="character" w:styleId="CommentReference">
    <w:name w:val="annotation reference"/>
    <w:uiPriority w:val="99"/>
    <w:semiHidden/>
    <w:unhideWhenUsed/>
    <w:rsid w:val="00525EC6"/>
    <w:rPr>
      <w:sz w:val="16"/>
      <w:szCs w:val="16"/>
    </w:rPr>
  </w:style>
  <w:style w:type="paragraph" w:styleId="CommentText">
    <w:name w:val="annotation text"/>
    <w:basedOn w:val="Normal"/>
    <w:link w:val="CommentTextChar"/>
    <w:uiPriority w:val="99"/>
    <w:semiHidden/>
    <w:unhideWhenUsed/>
    <w:rsid w:val="00525EC6"/>
    <w:rPr>
      <w:sz w:val="20"/>
      <w:szCs w:val="20"/>
    </w:rPr>
  </w:style>
  <w:style w:type="character" w:customStyle="1" w:styleId="CommentTextChar">
    <w:name w:val="Comment Text Char"/>
    <w:basedOn w:val="DefaultParagraphFont"/>
    <w:link w:val="CommentText"/>
    <w:uiPriority w:val="99"/>
    <w:semiHidden/>
    <w:rsid w:val="00525EC6"/>
  </w:style>
  <w:style w:type="paragraph" w:styleId="CommentSubject">
    <w:name w:val="annotation subject"/>
    <w:basedOn w:val="CommentText"/>
    <w:next w:val="CommentText"/>
    <w:link w:val="CommentSubjectChar"/>
    <w:uiPriority w:val="99"/>
    <w:semiHidden/>
    <w:unhideWhenUsed/>
    <w:rsid w:val="00525EC6"/>
    <w:rPr>
      <w:b/>
      <w:bCs/>
    </w:rPr>
  </w:style>
  <w:style w:type="character" w:customStyle="1" w:styleId="CommentSubjectChar">
    <w:name w:val="Comment Subject Char"/>
    <w:link w:val="CommentSubject"/>
    <w:uiPriority w:val="99"/>
    <w:semiHidden/>
    <w:rsid w:val="00525EC6"/>
    <w:rPr>
      <w:b/>
      <w:bCs/>
    </w:rPr>
  </w:style>
  <w:style w:type="character" w:customStyle="1" w:styleId="Heading1Char">
    <w:name w:val="Heading 1 Char"/>
    <w:link w:val="Heading1"/>
    <w:uiPriority w:val="9"/>
    <w:rsid w:val="00335FA4"/>
    <w:rPr>
      <w:rFonts w:ascii="Arial" w:eastAsia="Times New Roman" w:hAnsi="Arial" w:cs="Times New Roman"/>
      <w:b/>
      <w:bCs/>
      <w:kern w:val="32"/>
      <w:sz w:val="32"/>
      <w:szCs w:val="32"/>
    </w:rPr>
  </w:style>
  <w:style w:type="character" w:customStyle="1" w:styleId="Heading3Char">
    <w:name w:val="Heading 3 Char"/>
    <w:link w:val="Heading3"/>
    <w:uiPriority w:val="9"/>
    <w:rsid w:val="00335FA4"/>
    <w:rPr>
      <w:rFonts w:ascii="Arial" w:eastAsia="Times New Roman" w:hAnsi="Arial" w:cs="Times New Roman"/>
      <w:b/>
      <w:bCs/>
      <w:sz w:val="28"/>
      <w:szCs w:val="26"/>
    </w:rPr>
  </w:style>
  <w:style w:type="table" w:styleId="TableGrid">
    <w:name w:val="Table Grid"/>
    <w:basedOn w:val="TableNormal"/>
    <w:uiPriority w:val="59"/>
    <w:rsid w:val="005933CA"/>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FA4"/>
    <w:pPr>
      <w:spacing w:after="200" w:line="276" w:lineRule="auto"/>
    </w:pPr>
    <w:rPr>
      <w:rFonts w:ascii="Arial" w:hAnsi="Arial"/>
      <w:sz w:val="28"/>
      <w:szCs w:val="22"/>
    </w:rPr>
  </w:style>
  <w:style w:type="paragraph" w:styleId="Heading1">
    <w:name w:val="heading 1"/>
    <w:basedOn w:val="Normal"/>
    <w:next w:val="Normal"/>
    <w:link w:val="Heading1Char"/>
    <w:uiPriority w:val="9"/>
    <w:qFormat/>
    <w:rsid w:val="00335FA4"/>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335FA4"/>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335FA4"/>
    <w:pPr>
      <w:keepNext/>
      <w:spacing w:before="240" w:after="60"/>
      <w:ind w:left="72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40D46"/>
    <w:pPr>
      <w:ind w:left="720"/>
      <w:contextualSpacing/>
    </w:pPr>
  </w:style>
  <w:style w:type="character" w:styleId="Hyperlink">
    <w:name w:val="Hyperlink"/>
    <w:uiPriority w:val="99"/>
    <w:unhideWhenUsed/>
    <w:rsid w:val="00B76133"/>
    <w:rPr>
      <w:color w:val="0000FF"/>
      <w:u w:val="single"/>
    </w:rPr>
  </w:style>
  <w:style w:type="paragraph" w:customStyle="1" w:styleId="LargeType">
    <w:name w:val="Large Type"/>
    <w:basedOn w:val="Normal"/>
    <w:rsid w:val="00445922"/>
    <w:pPr>
      <w:spacing w:before="80" w:after="80" w:line="240" w:lineRule="auto"/>
    </w:pPr>
    <w:rPr>
      <w:rFonts w:eastAsia="Times New Roman"/>
      <w:szCs w:val="20"/>
    </w:rPr>
  </w:style>
  <w:style w:type="paragraph" w:customStyle="1" w:styleId="Red">
    <w:name w:val="Red"/>
    <w:basedOn w:val="LargeType"/>
    <w:next w:val="LargeType"/>
    <w:rsid w:val="00445922"/>
    <w:rPr>
      <w:i/>
      <w:color w:val="FF0000"/>
    </w:rPr>
  </w:style>
  <w:style w:type="character" w:styleId="FollowedHyperlink">
    <w:name w:val="FollowedHyperlink"/>
    <w:uiPriority w:val="99"/>
    <w:semiHidden/>
    <w:unhideWhenUsed/>
    <w:rsid w:val="00CF3CF1"/>
    <w:rPr>
      <w:color w:val="800080"/>
      <w:u w:val="single"/>
    </w:rPr>
  </w:style>
  <w:style w:type="paragraph" w:styleId="BalloonText">
    <w:name w:val="Balloon Text"/>
    <w:basedOn w:val="Normal"/>
    <w:link w:val="BalloonTextChar"/>
    <w:uiPriority w:val="99"/>
    <w:semiHidden/>
    <w:unhideWhenUsed/>
    <w:rsid w:val="00BF680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F6803"/>
    <w:rPr>
      <w:rFonts w:ascii="Tahoma" w:hAnsi="Tahoma" w:cs="Tahoma"/>
      <w:sz w:val="16"/>
      <w:szCs w:val="16"/>
    </w:rPr>
  </w:style>
  <w:style w:type="paragraph" w:styleId="Header">
    <w:name w:val="header"/>
    <w:basedOn w:val="Normal"/>
    <w:link w:val="HeaderChar"/>
    <w:uiPriority w:val="99"/>
    <w:unhideWhenUsed/>
    <w:rsid w:val="00EF048D"/>
    <w:pPr>
      <w:tabs>
        <w:tab w:val="center" w:pos="4680"/>
        <w:tab w:val="right" w:pos="9360"/>
      </w:tabs>
    </w:pPr>
    <w:rPr>
      <w:lang w:val="x-none" w:eastAsia="x-none"/>
    </w:rPr>
  </w:style>
  <w:style w:type="character" w:customStyle="1" w:styleId="HeaderChar">
    <w:name w:val="Header Char"/>
    <w:link w:val="Header"/>
    <w:uiPriority w:val="99"/>
    <w:rsid w:val="00EF048D"/>
    <w:rPr>
      <w:sz w:val="22"/>
      <w:szCs w:val="22"/>
    </w:rPr>
  </w:style>
  <w:style w:type="paragraph" w:styleId="Footer">
    <w:name w:val="footer"/>
    <w:basedOn w:val="Normal"/>
    <w:link w:val="FooterChar"/>
    <w:uiPriority w:val="99"/>
    <w:unhideWhenUsed/>
    <w:rsid w:val="00EF048D"/>
    <w:pPr>
      <w:tabs>
        <w:tab w:val="center" w:pos="4680"/>
        <w:tab w:val="right" w:pos="9360"/>
      </w:tabs>
    </w:pPr>
    <w:rPr>
      <w:lang w:val="x-none" w:eastAsia="x-none"/>
    </w:rPr>
  </w:style>
  <w:style w:type="character" w:customStyle="1" w:styleId="FooterChar">
    <w:name w:val="Footer Char"/>
    <w:link w:val="Footer"/>
    <w:uiPriority w:val="99"/>
    <w:rsid w:val="00EF048D"/>
    <w:rPr>
      <w:sz w:val="22"/>
      <w:szCs w:val="22"/>
    </w:rPr>
  </w:style>
  <w:style w:type="paragraph" w:styleId="ListParagraph">
    <w:name w:val="List Paragraph"/>
    <w:basedOn w:val="Normal"/>
    <w:uiPriority w:val="34"/>
    <w:qFormat/>
    <w:rsid w:val="002563A1"/>
    <w:pPr>
      <w:ind w:left="720"/>
    </w:pPr>
  </w:style>
  <w:style w:type="character" w:customStyle="1" w:styleId="Heading2Char">
    <w:name w:val="Heading 2 Char"/>
    <w:link w:val="Heading2"/>
    <w:uiPriority w:val="9"/>
    <w:rsid w:val="00335FA4"/>
    <w:rPr>
      <w:rFonts w:ascii="Arial" w:eastAsia="Times New Roman" w:hAnsi="Arial"/>
      <w:b/>
      <w:bCs/>
      <w:sz w:val="28"/>
      <w:szCs w:val="26"/>
    </w:rPr>
  </w:style>
  <w:style w:type="character" w:styleId="CommentReference">
    <w:name w:val="annotation reference"/>
    <w:uiPriority w:val="99"/>
    <w:semiHidden/>
    <w:unhideWhenUsed/>
    <w:rsid w:val="00525EC6"/>
    <w:rPr>
      <w:sz w:val="16"/>
      <w:szCs w:val="16"/>
    </w:rPr>
  </w:style>
  <w:style w:type="paragraph" w:styleId="CommentText">
    <w:name w:val="annotation text"/>
    <w:basedOn w:val="Normal"/>
    <w:link w:val="CommentTextChar"/>
    <w:uiPriority w:val="99"/>
    <w:semiHidden/>
    <w:unhideWhenUsed/>
    <w:rsid w:val="00525EC6"/>
    <w:rPr>
      <w:sz w:val="20"/>
      <w:szCs w:val="20"/>
    </w:rPr>
  </w:style>
  <w:style w:type="character" w:customStyle="1" w:styleId="CommentTextChar">
    <w:name w:val="Comment Text Char"/>
    <w:basedOn w:val="DefaultParagraphFont"/>
    <w:link w:val="CommentText"/>
    <w:uiPriority w:val="99"/>
    <w:semiHidden/>
    <w:rsid w:val="00525EC6"/>
  </w:style>
  <w:style w:type="paragraph" w:styleId="CommentSubject">
    <w:name w:val="annotation subject"/>
    <w:basedOn w:val="CommentText"/>
    <w:next w:val="CommentText"/>
    <w:link w:val="CommentSubjectChar"/>
    <w:uiPriority w:val="99"/>
    <w:semiHidden/>
    <w:unhideWhenUsed/>
    <w:rsid w:val="00525EC6"/>
    <w:rPr>
      <w:b/>
      <w:bCs/>
    </w:rPr>
  </w:style>
  <w:style w:type="character" w:customStyle="1" w:styleId="CommentSubjectChar">
    <w:name w:val="Comment Subject Char"/>
    <w:link w:val="CommentSubject"/>
    <w:uiPriority w:val="99"/>
    <w:semiHidden/>
    <w:rsid w:val="00525EC6"/>
    <w:rPr>
      <w:b/>
      <w:bCs/>
    </w:rPr>
  </w:style>
  <w:style w:type="character" w:customStyle="1" w:styleId="Heading1Char">
    <w:name w:val="Heading 1 Char"/>
    <w:link w:val="Heading1"/>
    <w:uiPriority w:val="9"/>
    <w:rsid w:val="00335FA4"/>
    <w:rPr>
      <w:rFonts w:ascii="Arial" w:eastAsia="Times New Roman" w:hAnsi="Arial" w:cs="Times New Roman"/>
      <w:b/>
      <w:bCs/>
      <w:kern w:val="32"/>
      <w:sz w:val="32"/>
      <w:szCs w:val="32"/>
    </w:rPr>
  </w:style>
  <w:style w:type="character" w:customStyle="1" w:styleId="Heading3Char">
    <w:name w:val="Heading 3 Char"/>
    <w:link w:val="Heading3"/>
    <w:uiPriority w:val="9"/>
    <w:rsid w:val="00335FA4"/>
    <w:rPr>
      <w:rFonts w:ascii="Arial" w:eastAsia="Times New Roman" w:hAnsi="Arial" w:cs="Times New Roman"/>
      <w:b/>
      <w:bCs/>
      <w:sz w:val="28"/>
      <w:szCs w:val="26"/>
    </w:rPr>
  </w:style>
  <w:style w:type="table" w:styleId="TableGrid">
    <w:name w:val="Table Grid"/>
    <w:basedOn w:val="TableNormal"/>
    <w:uiPriority w:val="59"/>
    <w:rsid w:val="005933CA"/>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81599">
      <w:bodyDiv w:val="1"/>
      <w:marLeft w:val="0"/>
      <w:marRight w:val="0"/>
      <w:marTop w:val="0"/>
      <w:marBottom w:val="0"/>
      <w:divBdr>
        <w:top w:val="none" w:sz="0" w:space="0" w:color="auto"/>
        <w:left w:val="none" w:sz="0" w:space="0" w:color="auto"/>
        <w:bottom w:val="none" w:sz="0" w:space="0" w:color="auto"/>
        <w:right w:val="none" w:sz="0" w:space="0" w:color="auto"/>
      </w:divBdr>
    </w:div>
    <w:div w:id="1489246079">
      <w:bodyDiv w:val="1"/>
      <w:marLeft w:val="0"/>
      <w:marRight w:val="0"/>
      <w:marTop w:val="0"/>
      <w:marBottom w:val="0"/>
      <w:divBdr>
        <w:top w:val="none" w:sz="0" w:space="0" w:color="auto"/>
        <w:left w:val="none" w:sz="0" w:space="0" w:color="auto"/>
        <w:bottom w:val="none" w:sz="0" w:space="0" w:color="auto"/>
        <w:right w:val="none" w:sz="0" w:space="0" w:color="auto"/>
      </w:divBdr>
      <w:divsChild>
        <w:div w:id="1965454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LDC@cfilc.org"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DLDC@cfil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xchange.atnet.org/" TargetMode="External"/><Relationship Id="rId5" Type="http://schemas.openxmlformats.org/officeDocument/2006/relationships/settings" Target="settings.xml"/><Relationship Id="rId15" Type="http://schemas.openxmlformats.org/officeDocument/2006/relationships/hyperlink" Target="mailto:karen@cfilc.org" TargetMode="External"/><Relationship Id="rId10" Type="http://schemas.openxmlformats.org/officeDocument/2006/relationships/hyperlink" Target="http://www.cfilc.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kevin@cfi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AAC08-692F-49E9-ABEE-44887C560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2882</Words>
  <Characters>16433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Toshiba</Company>
  <LinksUpToDate>false</LinksUpToDate>
  <CharactersWithSpaces>19277</CharactersWithSpaces>
  <SharedDoc>false</SharedDoc>
  <HLinks>
    <vt:vector size="42" baseType="variant">
      <vt:variant>
        <vt:i4>7602264</vt:i4>
      </vt:variant>
      <vt:variant>
        <vt:i4>18</vt:i4>
      </vt:variant>
      <vt:variant>
        <vt:i4>0</vt:i4>
      </vt:variant>
      <vt:variant>
        <vt:i4>5</vt:i4>
      </vt:variant>
      <vt:variant>
        <vt:lpwstr>mailto:karen@cfilc.org</vt:lpwstr>
      </vt:variant>
      <vt:variant>
        <vt:lpwstr/>
      </vt:variant>
      <vt:variant>
        <vt:i4>7340112</vt:i4>
      </vt:variant>
      <vt:variant>
        <vt:i4>15</vt:i4>
      </vt:variant>
      <vt:variant>
        <vt:i4>0</vt:i4>
      </vt:variant>
      <vt:variant>
        <vt:i4>5</vt:i4>
      </vt:variant>
      <vt:variant>
        <vt:lpwstr>mailto:kevin@cfilc.org</vt:lpwstr>
      </vt:variant>
      <vt:variant>
        <vt:lpwstr/>
      </vt:variant>
      <vt:variant>
        <vt:i4>65594</vt:i4>
      </vt:variant>
      <vt:variant>
        <vt:i4>12</vt:i4>
      </vt:variant>
      <vt:variant>
        <vt:i4>0</vt:i4>
      </vt:variant>
      <vt:variant>
        <vt:i4>5</vt:i4>
      </vt:variant>
      <vt:variant>
        <vt:lpwstr>mailto:rfp@cfilc.org</vt:lpwstr>
      </vt:variant>
      <vt:variant>
        <vt:lpwstr/>
      </vt:variant>
      <vt:variant>
        <vt:i4>65594</vt:i4>
      </vt:variant>
      <vt:variant>
        <vt:i4>9</vt:i4>
      </vt:variant>
      <vt:variant>
        <vt:i4>0</vt:i4>
      </vt:variant>
      <vt:variant>
        <vt:i4>5</vt:i4>
      </vt:variant>
      <vt:variant>
        <vt:lpwstr>mailto:rfp@cfilc.org</vt:lpwstr>
      </vt:variant>
      <vt:variant>
        <vt:lpwstr/>
      </vt:variant>
      <vt:variant>
        <vt:i4>7929891</vt:i4>
      </vt:variant>
      <vt:variant>
        <vt:i4>6</vt:i4>
      </vt:variant>
      <vt:variant>
        <vt:i4>0</vt:i4>
      </vt:variant>
      <vt:variant>
        <vt:i4>5</vt:i4>
      </vt:variant>
      <vt:variant>
        <vt:lpwstr>https://exchange.atnet.org/</vt:lpwstr>
      </vt:variant>
      <vt:variant>
        <vt:lpwstr/>
      </vt:variant>
      <vt:variant>
        <vt:i4>5308417</vt:i4>
      </vt:variant>
      <vt:variant>
        <vt:i4>3</vt:i4>
      </vt:variant>
      <vt:variant>
        <vt:i4>0</vt:i4>
      </vt:variant>
      <vt:variant>
        <vt:i4>5</vt:i4>
      </vt:variant>
      <vt:variant>
        <vt:lpwstr>http://www.livingpartnership.org/</vt:lpwstr>
      </vt:variant>
      <vt:variant>
        <vt:lpwstr/>
      </vt:variant>
      <vt:variant>
        <vt:i4>4849670</vt:i4>
      </vt:variant>
      <vt:variant>
        <vt:i4>0</vt:i4>
      </vt:variant>
      <vt:variant>
        <vt:i4>0</vt:i4>
      </vt:variant>
      <vt:variant>
        <vt:i4>5</vt:i4>
      </vt:variant>
      <vt:variant>
        <vt:lpwstr>http://www.cfilc.org/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Allan</dc:creator>
  <cp:lastModifiedBy>Kevin Hansen</cp:lastModifiedBy>
  <cp:revision>7</cp:revision>
  <cp:lastPrinted>2018-08-30T17:28:00Z</cp:lastPrinted>
  <dcterms:created xsi:type="dcterms:W3CDTF">2018-08-30T17:12:00Z</dcterms:created>
  <dcterms:modified xsi:type="dcterms:W3CDTF">2018-08-30T23:32:00Z</dcterms:modified>
</cp:coreProperties>
</file>